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F12D0" w14:textId="162F600E" w:rsidR="00057B48" w:rsidRPr="00FD23B4" w:rsidRDefault="00FD23B4">
      <w:pPr>
        <w:ind w:firstLine="720"/>
        <w:jc w:val="both"/>
        <w:rPr>
          <w:rFonts w:ascii="Times New Roman" w:eastAsia="Times New Roman" w:hAnsi="Times New Roman" w:cs="Times New Roman"/>
          <w:sz w:val="24"/>
          <w:szCs w:val="24"/>
          <w:lang w:val="de-DE"/>
        </w:rPr>
      </w:pPr>
      <w:r w:rsidRPr="00FD23B4">
        <w:rPr>
          <w:rFonts w:ascii="Times New Roman" w:eastAsia="Times New Roman" w:hAnsi="Times New Roman" w:cs="Times New Roman"/>
          <w:sz w:val="24"/>
          <w:szCs w:val="24"/>
          <w:lang w:val="de-DE"/>
        </w:rPr>
        <w:t xml:space="preserve">DIE </w:t>
      </w:r>
      <w:r w:rsidR="00D9102E" w:rsidRPr="00FD23B4">
        <w:rPr>
          <w:rFonts w:ascii="Times New Roman" w:eastAsia="Times New Roman" w:hAnsi="Times New Roman" w:cs="Times New Roman"/>
          <w:sz w:val="24"/>
          <w:szCs w:val="24"/>
          <w:lang w:val="de-DE"/>
        </w:rPr>
        <w:t>GESCHICHTE DER V</w:t>
      </w:r>
      <w:r w:rsidR="00057B48" w:rsidRPr="00FD23B4">
        <w:rPr>
          <w:rFonts w:ascii="Times New Roman" w:eastAsia="Times New Roman" w:hAnsi="Times New Roman" w:cs="Times New Roman"/>
          <w:sz w:val="24"/>
          <w:szCs w:val="24"/>
          <w:lang w:val="de-DE"/>
        </w:rPr>
        <w:t>ILL</w:t>
      </w:r>
      <w:r w:rsidR="00D9102E" w:rsidRPr="00FD23B4">
        <w:rPr>
          <w:rFonts w:ascii="Times New Roman" w:eastAsia="Times New Roman" w:hAnsi="Times New Roman" w:cs="Times New Roman"/>
          <w:sz w:val="24"/>
          <w:szCs w:val="24"/>
          <w:lang w:val="de-DE"/>
        </w:rPr>
        <w:t>A</w:t>
      </w:r>
      <w:r w:rsidR="00057B48" w:rsidRPr="00FD23B4">
        <w:rPr>
          <w:rFonts w:ascii="Times New Roman" w:eastAsia="Times New Roman" w:hAnsi="Times New Roman" w:cs="Times New Roman"/>
          <w:sz w:val="24"/>
          <w:szCs w:val="24"/>
          <w:lang w:val="de-DE"/>
        </w:rPr>
        <w:t xml:space="preserve"> LENTZ</w:t>
      </w:r>
    </w:p>
    <w:p w14:paraId="032C2256" w14:textId="77777777" w:rsidR="00057B48" w:rsidRPr="00FD23B4" w:rsidRDefault="00057B48">
      <w:pPr>
        <w:ind w:firstLine="720"/>
        <w:jc w:val="both"/>
        <w:rPr>
          <w:rFonts w:ascii="Times New Roman" w:eastAsia="Times New Roman" w:hAnsi="Times New Roman" w:cs="Times New Roman"/>
          <w:sz w:val="24"/>
          <w:szCs w:val="24"/>
          <w:lang w:val="de-DE"/>
        </w:rPr>
      </w:pPr>
    </w:p>
    <w:p w14:paraId="3058F5F1" w14:textId="77777777" w:rsidR="00057B48" w:rsidRPr="00FD23B4" w:rsidRDefault="00057B48">
      <w:pPr>
        <w:ind w:firstLine="720"/>
        <w:jc w:val="both"/>
        <w:rPr>
          <w:rFonts w:ascii="Times New Roman" w:eastAsia="Times New Roman" w:hAnsi="Times New Roman" w:cs="Times New Roman"/>
          <w:sz w:val="24"/>
          <w:szCs w:val="24"/>
          <w:lang w:val="de-DE"/>
        </w:rPr>
      </w:pPr>
    </w:p>
    <w:p w14:paraId="00000001" w14:textId="10C1D1AA" w:rsidR="002060DB" w:rsidRPr="00B302AC" w:rsidRDefault="00F93B65">
      <w:pPr>
        <w:ind w:firstLine="720"/>
        <w:jc w:val="both"/>
        <w:rPr>
          <w:rFonts w:ascii="Times New Roman" w:eastAsia="Times New Roman" w:hAnsi="Times New Roman" w:cs="Times New Roman"/>
          <w:b/>
          <w:sz w:val="26"/>
          <w:szCs w:val="26"/>
          <w:lang w:val="de-DE"/>
        </w:rPr>
      </w:pPr>
      <w:r w:rsidRPr="00B302AC">
        <w:rPr>
          <w:rFonts w:ascii="Times New Roman" w:eastAsia="Times New Roman" w:hAnsi="Times New Roman" w:cs="Times New Roman"/>
          <w:sz w:val="24"/>
          <w:szCs w:val="24"/>
          <w:lang w:val="de-DE"/>
        </w:rPr>
        <w:t xml:space="preserve">Die Villa von </w:t>
      </w:r>
      <w:r w:rsidR="00F97EA3" w:rsidRPr="00B302AC">
        <w:rPr>
          <w:rFonts w:ascii="Times New Roman" w:eastAsia="Times New Roman" w:hAnsi="Times New Roman" w:cs="Times New Roman"/>
          <w:sz w:val="24"/>
          <w:szCs w:val="24"/>
          <w:lang w:val="de-DE"/>
        </w:rPr>
        <w:t xml:space="preserve">August Lentz </w:t>
      </w:r>
      <w:r w:rsidRPr="00B302AC">
        <w:rPr>
          <w:rFonts w:ascii="Times New Roman" w:eastAsia="Times New Roman" w:hAnsi="Times New Roman" w:cs="Times New Roman"/>
          <w:sz w:val="24"/>
          <w:szCs w:val="24"/>
          <w:lang w:val="de-DE"/>
        </w:rPr>
        <w:t xml:space="preserve">erzählt </w:t>
      </w:r>
      <w:r w:rsidR="001755A7">
        <w:rPr>
          <w:rFonts w:ascii="Times New Roman" w:eastAsia="Times New Roman" w:hAnsi="Times New Roman" w:cs="Times New Roman"/>
          <w:sz w:val="24"/>
          <w:szCs w:val="24"/>
          <w:lang w:val="de-DE"/>
        </w:rPr>
        <w:t xml:space="preserve">stellvertretend </w:t>
      </w:r>
      <w:r w:rsidRPr="00B302AC">
        <w:rPr>
          <w:rFonts w:ascii="Times New Roman" w:eastAsia="Times New Roman" w:hAnsi="Times New Roman" w:cs="Times New Roman"/>
          <w:sz w:val="24"/>
          <w:szCs w:val="24"/>
          <w:lang w:val="de-DE"/>
        </w:rPr>
        <w:t xml:space="preserve">die </w:t>
      </w:r>
      <w:r w:rsidR="00B302AC">
        <w:rPr>
          <w:rFonts w:ascii="Times New Roman" w:eastAsia="Times New Roman" w:hAnsi="Times New Roman" w:cs="Times New Roman"/>
          <w:sz w:val="24"/>
          <w:szCs w:val="24"/>
          <w:lang w:val="de-DE"/>
        </w:rPr>
        <w:t xml:space="preserve">bewegte und turbulente </w:t>
      </w:r>
      <w:r w:rsidRPr="00B302AC">
        <w:rPr>
          <w:rFonts w:ascii="Times New Roman" w:eastAsia="Times New Roman" w:hAnsi="Times New Roman" w:cs="Times New Roman"/>
          <w:sz w:val="24"/>
          <w:szCs w:val="24"/>
          <w:lang w:val="de-DE"/>
        </w:rPr>
        <w:t xml:space="preserve">Geschichte </w:t>
      </w:r>
      <w:r w:rsidR="00B302AC" w:rsidRPr="00B302AC">
        <w:rPr>
          <w:rFonts w:ascii="Times New Roman" w:eastAsia="Times New Roman" w:hAnsi="Times New Roman" w:cs="Times New Roman"/>
          <w:sz w:val="24"/>
          <w:szCs w:val="24"/>
          <w:lang w:val="de-DE"/>
        </w:rPr>
        <w:t xml:space="preserve">der historischen </w:t>
      </w:r>
      <w:r w:rsidR="00B302AC">
        <w:rPr>
          <w:rFonts w:ascii="Times New Roman" w:eastAsia="Times New Roman" w:hAnsi="Times New Roman" w:cs="Times New Roman"/>
          <w:sz w:val="24"/>
          <w:szCs w:val="24"/>
          <w:lang w:val="de-DE"/>
        </w:rPr>
        <w:t>bürgerlichen Wohnhäuser in Stettin</w:t>
      </w:r>
      <w:r w:rsidR="00F97EA3" w:rsidRPr="00B302AC">
        <w:rPr>
          <w:rFonts w:ascii="Times New Roman" w:eastAsia="Times New Roman" w:hAnsi="Times New Roman" w:cs="Times New Roman"/>
          <w:sz w:val="24"/>
          <w:szCs w:val="24"/>
          <w:lang w:val="de-DE"/>
        </w:rPr>
        <w:t xml:space="preserve">. </w:t>
      </w:r>
      <w:r w:rsidR="00B302AC" w:rsidRPr="00B302AC">
        <w:rPr>
          <w:rFonts w:ascii="Times New Roman" w:eastAsia="Times New Roman" w:hAnsi="Times New Roman" w:cs="Times New Roman"/>
          <w:sz w:val="24"/>
          <w:szCs w:val="24"/>
          <w:lang w:val="de-DE"/>
        </w:rPr>
        <w:t>Vo</w:t>
      </w:r>
      <w:r w:rsidR="00B302AC">
        <w:rPr>
          <w:rFonts w:ascii="Times New Roman" w:eastAsia="Times New Roman" w:hAnsi="Times New Roman" w:cs="Times New Roman"/>
          <w:sz w:val="24"/>
          <w:szCs w:val="24"/>
          <w:lang w:val="de-DE"/>
        </w:rPr>
        <w:t>n der Residenz</w:t>
      </w:r>
      <w:r w:rsidR="00B302AC" w:rsidRPr="00B302AC">
        <w:rPr>
          <w:rFonts w:ascii="Times New Roman" w:eastAsia="Times New Roman" w:hAnsi="Times New Roman" w:cs="Times New Roman"/>
          <w:sz w:val="24"/>
          <w:szCs w:val="24"/>
          <w:lang w:val="de-DE"/>
        </w:rPr>
        <w:t xml:space="preserve"> eines Fabrikanten über ein</w:t>
      </w:r>
      <w:r w:rsidR="00B302AC">
        <w:rPr>
          <w:rFonts w:ascii="Times New Roman" w:eastAsia="Times New Roman" w:hAnsi="Times New Roman" w:cs="Times New Roman"/>
          <w:sz w:val="24"/>
          <w:szCs w:val="24"/>
          <w:lang w:val="de-DE"/>
        </w:rPr>
        <w:t>en</w:t>
      </w:r>
      <w:r w:rsidR="00B302AC" w:rsidRPr="00B302AC">
        <w:rPr>
          <w:rFonts w:ascii="Times New Roman" w:eastAsia="Times New Roman" w:hAnsi="Times New Roman" w:cs="Times New Roman"/>
          <w:sz w:val="24"/>
          <w:szCs w:val="24"/>
          <w:lang w:val="de-DE"/>
        </w:rPr>
        <w:t xml:space="preserve"> moderne</w:t>
      </w:r>
      <w:r w:rsidR="00B302AC">
        <w:rPr>
          <w:rFonts w:ascii="Times New Roman" w:eastAsia="Times New Roman" w:hAnsi="Times New Roman" w:cs="Times New Roman"/>
          <w:sz w:val="24"/>
          <w:szCs w:val="24"/>
          <w:lang w:val="de-DE"/>
        </w:rPr>
        <w:t>n</w:t>
      </w:r>
      <w:r w:rsidR="00B302AC" w:rsidRPr="00B302AC">
        <w:rPr>
          <w:rFonts w:ascii="Times New Roman" w:eastAsia="Times New Roman" w:hAnsi="Times New Roman" w:cs="Times New Roman"/>
          <w:sz w:val="24"/>
          <w:szCs w:val="24"/>
          <w:lang w:val="de-DE"/>
        </w:rPr>
        <w:t xml:space="preserve"> bürgerliche</w:t>
      </w:r>
      <w:r w:rsidR="00B302AC">
        <w:rPr>
          <w:rFonts w:ascii="Times New Roman" w:eastAsia="Times New Roman" w:hAnsi="Times New Roman" w:cs="Times New Roman"/>
          <w:sz w:val="24"/>
          <w:szCs w:val="24"/>
          <w:lang w:val="de-DE"/>
        </w:rPr>
        <w:t>n</w:t>
      </w:r>
      <w:r w:rsidR="00B302AC" w:rsidRPr="00B302AC">
        <w:rPr>
          <w:rFonts w:ascii="Times New Roman" w:eastAsia="Times New Roman" w:hAnsi="Times New Roman" w:cs="Times New Roman"/>
          <w:sz w:val="24"/>
          <w:szCs w:val="24"/>
          <w:lang w:val="de-DE"/>
        </w:rPr>
        <w:t xml:space="preserve"> </w:t>
      </w:r>
      <w:r w:rsidR="00B302AC">
        <w:rPr>
          <w:rFonts w:ascii="Times New Roman" w:eastAsia="Times New Roman" w:hAnsi="Times New Roman" w:cs="Times New Roman"/>
          <w:sz w:val="24"/>
          <w:szCs w:val="24"/>
          <w:lang w:val="de-DE"/>
        </w:rPr>
        <w:t>Kultursalon</w:t>
      </w:r>
      <w:r w:rsidR="00B302AC" w:rsidRPr="00B302AC">
        <w:rPr>
          <w:rFonts w:ascii="Times New Roman" w:eastAsia="Times New Roman" w:hAnsi="Times New Roman" w:cs="Times New Roman"/>
          <w:sz w:val="24"/>
          <w:szCs w:val="24"/>
          <w:lang w:val="de-DE"/>
        </w:rPr>
        <w:t xml:space="preserve">, eine Kaserne und einen </w:t>
      </w:r>
      <w:r w:rsidR="00B302AC">
        <w:rPr>
          <w:rFonts w:ascii="Times New Roman" w:eastAsia="Times New Roman" w:hAnsi="Times New Roman" w:cs="Times New Roman"/>
          <w:sz w:val="24"/>
          <w:szCs w:val="24"/>
          <w:lang w:val="de-DE"/>
        </w:rPr>
        <w:t>Luftschutzraum</w:t>
      </w:r>
      <w:r w:rsidR="00B302AC" w:rsidRPr="00B302AC">
        <w:rPr>
          <w:rFonts w:ascii="Times New Roman" w:eastAsia="Times New Roman" w:hAnsi="Times New Roman" w:cs="Times New Roman"/>
          <w:sz w:val="24"/>
          <w:szCs w:val="24"/>
          <w:lang w:val="de-DE"/>
        </w:rPr>
        <w:t xml:space="preserve"> bis hin zur Roten Armee, dem vorläufigen Sitz der Kirchenverwaltung </w:t>
      </w:r>
      <w:r w:rsidR="00B302AC">
        <w:rPr>
          <w:rFonts w:ascii="Times New Roman" w:eastAsia="Times New Roman" w:hAnsi="Times New Roman" w:cs="Times New Roman"/>
          <w:sz w:val="24"/>
          <w:szCs w:val="24"/>
          <w:lang w:val="de-DE"/>
        </w:rPr>
        <w:t>und dem</w:t>
      </w:r>
      <w:r w:rsidR="00F97EA3" w:rsidRPr="00B302AC">
        <w:rPr>
          <w:rFonts w:ascii="Times New Roman" w:eastAsia="Times New Roman" w:hAnsi="Times New Roman" w:cs="Times New Roman"/>
          <w:sz w:val="24"/>
          <w:szCs w:val="24"/>
          <w:lang w:val="de-DE"/>
        </w:rPr>
        <w:t xml:space="preserve"> „</w:t>
      </w:r>
      <w:r w:rsidR="00B05A26" w:rsidRPr="00B302AC">
        <w:rPr>
          <w:rFonts w:ascii="Times New Roman" w:eastAsia="Times New Roman" w:hAnsi="Times New Roman" w:cs="Times New Roman"/>
          <w:sz w:val="24"/>
          <w:szCs w:val="24"/>
          <w:lang w:val="de-DE"/>
        </w:rPr>
        <w:t>Jugendpalast</w:t>
      </w:r>
      <w:r w:rsidR="00F97EA3" w:rsidRPr="00B302AC">
        <w:rPr>
          <w:rFonts w:ascii="Times New Roman" w:eastAsia="Times New Roman" w:hAnsi="Times New Roman" w:cs="Times New Roman"/>
          <w:sz w:val="24"/>
          <w:szCs w:val="24"/>
          <w:lang w:val="de-DE"/>
        </w:rPr>
        <w:t>”.</w:t>
      </w:r>
    </w:p>
    <w:p w14:paraId="00000002" w14:textId="77777777" w:rsidR="002060DB" w:rsidRPr="00B302AC" w:rsidRDefault="002060DB">
      <w:pPr>
        <w:jc w:val="both"/>
        <w:rPr>
          <w:rFonts w:ascii="Times New Roman" w:eastAsia="Times New Roman" w:hAnsi="Times New Roman" w:cs="Times New Roman"/>
          <w:sz w:val="24"/>
          <w:szCs w:val="24"/>
          <w:lang w:val="de-DE"/>
        </w:rPr>
      </w:pPr>
    </w:p>
    <w:p w14:paraId="00000003" w14:textId="7359BEB5" w:rsidR="002060DB" w:rsidRPr="00BB26F2" w:rsidRDefault="00FD23B4">
      <w:pPr>
        <w:ind w:firstLine="720"/>
        <w:jc w:val="both"/>
        <w:rPr>
          <w:rFonts w:ascii="Times New Roman" w:eastAsia="Times New Roman" w:hAnsi="Times New Roman" w:cs="Times New Roman"/>
          <w:sz w:val="24"/>
          <w:szCs w:val="24"/>
          <w:lang w:val="de-DE"/>
        </w:rPr>
      </w:pPr>
      <w:r w:rsidRPr="00B302AC">
        <w:rPr>
          <w:rFonts w:ascii="Times New Roman" w:eastAsia="Times New Roman" w:hAnsi="Times New Roman" w:cs="Times New Roman"/>
          <w:sz w:val="24"/>
          <w:szCs w:val="24"/>
          <w:lang w:val="de-DE"/>
        </w:rPr>
        <w:t xml:space="preserve">Die Geschichte des heutigen Stadtteils </w:t>
      </w:r>
      <w:r w:rsidR="00F97EA3" w:rsidRPr="00B302AC">
        <w:rPr>
          <w:rFonts w:ascii="Times New Roman" w:eastAsia="Times New Roman" w:hAnsi="Times New Roman" w:cs="Times New Roman"/>
          <w:sz w:val="24"/>
          <w:szCs w:val="24"/>
          <w:lang w:val="de-DE"/>
        </w:rPr>
        <w:t>Pogodn</w:t>
      </w:r>
      <w:r w:rsidRPr="00B302AC">
        <w:rPr>
          <w:rFonts w:ascii="Times New Roman" w:eastAsia="Times New Roman" w:hAnsi="Times New Roman" w:cs="Times New Roman"/>
          <w:sz w:val="24"/>
          <w:szCs w:val="24"/>
          <w:lang w:val="de-DE"/>
        </w:rPr>
        <w:t>o</w:t>
      </w:r>
      <w:r w:rsidR="00F97EA3" w:rsidRPr="00B302AC">
        <w:rPr>
          <w:rFonts w:ascii="Times New Roman" w:eastAsia="Times New Roman" w:hAnsi="Times New Roman" w:cs="Times New Roman"/>
          <w:sz w:val="24"/>
          <w:szCs w:val="24"/>
          <w:lang w:val="de-DE"/>
        </w:rPr>
        <w:t xml:space="preserve"> </w:t>
      </w:r>
      <w:r w:rsidRPr="00B302AC">
        <w:rPr>
          <w:rFonts w:ascii="Times New Roman" w:eastAsia="Times New Roman" w:hAnsi="Times New Roman" w:cs="Times New Roman"/>
          <w:sz w:val="24"/>
          <w:szCs w:val="24"/>
          <w:lang w:val="de-DE"/>
        </w:rPr>
        <w:t xml:space="preserve">beginnt am </w:t>
      </w:r>
      <w:r w:rsidR="00F97EA3" w:rsidRPr="00B302AC">
        <w:rPr>
          <w:rFonts w:ascii="Times New Roman" w:eastAsia="Times New Roman" w:hAnsi="Times New Roman" w:cs="Times New Roman"/>
          <w:sz w:val="24"/>
          <w:szCs w:val="24"/>
          <w:lang w:val="de-DE"/>
        </w:rPr>
        <w:t>6</w:t>
      </w:r>
      <w:r w:rsidRPr="00B302AC">
        <w:rPr>
          <w:rFonts w:ascii="Times New Roman" w:eastAsia="Times New Roman" w:hAnsi="Times New Roman" w:cs="Times New Roman"/>
          <w:sz w:val="24"/>
          <w:szCs w:val="24"/>
          <w:lang w:val="de-DE"/>
        </w:rPr>
        <w:t>. Juli</w:t>
      </w:r>
      <w:r w:rsidR="00F97EA3" w:rsidRPr="00B302AC">
        <w:rPr>
          <w:rFonts w:ascii="Times New Roman" w:eastAsia="Times New Roman" w:hAnsi="Times New Roman" w:cs="Times New Roman"/>
          <w:sz w:val="24"/>
          <w:szCs w:val="24"/>
          <w:lang w:val="de-DE"/>
        </w:rPr>
        <w:t xml:space="preserve"> 1871, </w:t>
      </w:r>
      <w:r w:rsidRPr="00B302AC">
        <w:rPr>
          <w:rFonts w:ascii="Times New Roman" w:eastAsia="Times New Roman" w:hAnsi="Times New Roman" w:cs="Times New Roman"/>
          <w:sz w:val="24"/>
          <w:szCs w:val="24"/>
          <w:lang w:val="de-DE"/>
        </w:rPr>
        <w:t xml:space="preserve">als die einflussreichen </w:t>
      </w:r>
      <w:r w:rsidRPr="00B302AC">
        <w:rPr>
          <w:rFonts w:ascii="Times New Roman" w:hAnsi="Times New Roman" w:cs="Times New Roman"/>
          <w:color w:val="212529"/>
          <w:sz w:val="24"/>
          <w:szCs w:val="24"/>
          <w:shd w:val="clear" w:color="auto" w:fill="FFFFFF"/>
          <w:lang w:val="de-DE"/>
        </w:rPr>
        <w:t>Stettiner Unternehmer Johann Quistorp, sein Sohn Martin</w:t>
      </w:r>
      <w:r w:rsidR="00254BA4" w:rsidRPr="00B302AC">
        <w:rPr>
          <w:rFonts w:ascii="Times New Roman" w:hAnsi="Times New Roman" w:cs="Times New Roman"/>
          <w:color w:val="212529"/>
          <w:sz w:val="24"/>
          <w:szCs w:val="24"/>
          <w:shd w:val="clear" w:color="auto" w:fill="FFFFFF"/>
          <w:lang w:val="de-DE"/>
        </w:rPr>
        <w:t>,</w:t>
      </w:r>
      <w:r w:rsidRPr="00B302AC">
        <w:rPr>
          <w:rFonts w:ascii="Times New Roman" w:hAnsi="Times New Roman" w:cs="Times New Roman"/>
          <w:color w:val="212529"/>
          <w:sz w:val="24"/>
          <w:szCs w:val="24"/>
          <w:shd w:val="clear" w:color="auto" w:fill="FFFFFF"/>
          <w:lang w:val="de-DE"/>
        </w:rPr>
        <w:t xml:space="preserve"> </w:t>
      </w:r>
      <w:r w:rsidR="00254BA4" w:rsidRPr="00B302AC">
        <w:rPr>
          <w:rFonts w:ascii="Times New Roman" w:eastAsia="Times New Roman" w:hAnsi="Times New Roman" w:cs="Times New Roman"/>
          <w:sz w:val="24"/>
          <w:szCs w:val="24"/>
          <w:lang w:val="de-DE"/>
        </w:rPr>
        <w:t xml:space="preserve">Heinrich C. Burmeister, August Horn und Ernst Petzold </w:t>
      </w:r>
      <w:r w:rsidR="00254BA4" w:rsidRPr="00B302AC">
        <w:rPr>
          <w:rFonts w:ascii="Times New Roman" w:hAnsi="Times New Roman" w:cs="Times New Roman"/>
          <w:color w:val="212529"/>
          <w:sz w:val="24"/>
          <w:szCs w:val="24"/>
          <w:shd w:val="clear" w:color="auto" w:fill="FFFFFF"/>
          <w:lang w:val="de-DE"/>
        </w:rPr>
        <w:t>die</w:t>
      </w:r>
      <w:r w:rsidRPr="00B302AC">
        <w:rPr>
          <w:rFonts w:ascii="Times New Roman" w:hAnsi="Times New Roman" w:cs="Times New Roman"/>
          <w:color w:val="212529"/>
          <w:sz w:val="24"/>
          <w:szCs w:val="24"/>
          <w:shd w:val="clear" w:color="auto" w:fill="FFFFFF"/>
          <w:lang w:val="de-DE"/>
        </w:rPr>
        <w:t xml:space="preserve"> „Gesellschaft Westend Stettin Bauverein auf Aktien“ </w:t>
      </w:r>
      <w:r w:rsidR="00254BA4" w:rsidRPr="00B302AC">
        <w:rPr>
          <w:rFonts w:ascii="Times New Roman" w:hAnsi="Times New Roman" w:cs="Times New Roman"/>
          <w:color w:val="212529"/>
          <w:sz w:val="24"/>
          <w:szCs w:val="24"/>
          <w:shd w:val="clear" w:color="auto" w:fill="FFFFFF"/>
          <w:lang w:val="de-DE"/>
        </w:rPr>
        <w:t>gründen</w:t>
      </w:r>
      <w:r w:rsidR="00F97EA3" w:rsidRPr="00B302AC">
        <w:rPr>
          <w:rFonts w:ascii="Times New Roman" w:eastAsia="Times New Roman" w:hAnsi="Times New Roman" w:cs="Times New Roman"/>
          <w:sz w:val="24"/>
          <w:szCs w:val="24"/>
          <w:lang w:val="de-DE"/>
        </w:rPr>
        <w:t xml:space="preserve">. </w:t>
      </w:r>
      <w:r w:rsidR="00B302AC" w:rsidRPr="00B302AC">
        <w:rPr>
          <w:rFonts w:ascii="Times New Roman" w:eastAsia="Times New Roman" w:hAnsi="Times New Roman" w:cs="Times New Roman"/>
          <w:sz w:val="24"/>
          <w:szCs w:val="24"/>
          <w:lang w:val="de-DE"/>
        </w:rPr>
        <w:t xml:space="preserve">Einer </w:t>
      </w:r>
      <w:r w:rsidR="00B302AC" w:rsidRPr="00BB26F2">
        <w:rPr>
          <w:rFonts w:ascii="Times New Roman" w:eastAsia="Times New Roman" w:hAnsi="Times New Roman" w:cs="Times New Roman"/>
          <w:sz w:val="24"/>
          <w:szCs w:val="24"/>
          <w:lang w:val="de-DE"/>
        </w:rPr>
        <w:t xml:space="preserve">der Kunden der Baugesellschaft </w:t>
      </w:r>
      <w:r w:rsidR="00F97EA3" w:rsidRPr="00BB26F2">
        <w:rPr>
          <w:rFonts w:ascii="Times New Roman" w:eastAsia="Times New Roman" w:hAnsi="Times New Roman" w:cs="Times New Roman"/>
          <w:sz w:val="24"/>
          <w:szCs w:val="24"/>
          <w:lang w:val="de-DE"/>
        </w:rPr>
        <w:t xml:space="preserve">„Westend” </w:t>
      </w:r>
      <w:r w:rsidR="001755A7">
        <w:rPr>
          <w:rFonts w:ascii="Times New Roman" w:eastAsia="Times New Roman" w:hAnsi="Times New Roman" w:cs="Times New Roman"/>
          <w:sz w:val="24"/>
          <w:szCs w:val="24"/>
          <w:lang w:val="de-DE"/>
        </w:rPr>
        <w:t>ist</w:t>
      </w:r>
      <w:r w:rsidR="00F97EA3" w:rsidRPr="00BB26F2">
        <w:rPr>
          <w:rFonts w:ascii="Times New Roman" w:eastAsia="Times New Roman" w:hAnsi="Times New Roman" w:cs="Times New Roman"/>
          <w:sz w:val="24"/>
          <w:szCs w:val="24"/>
          <w:lang w:val="de-DE"/>
        </w:rPr>
        <w:t xml:space="preserve"> August Lentz (1830-1895)</w:t>
      </w:r>
      <w:r w:rsidR="00BB26F2">
        <w:rPr>
          <w:rFonts w:ascii="Times New Roman" w:eastAsia="Times New Roman" w:hAnsi="Times New Roman" w:cs="Times New Roman"/>
          <w:sz w:val="24"/>
          <w:szCs w:val="24"/>
          <w:lang w:val="de-DE"/>
        </w:rPr>
        <w:t>. Sein</w:t>
      </w:r>
      <w:r w:rsidR="00B302AC" w:rsidRPr="00BB26F2">
        <w:rPr>
          <w:rFonts w:ascii="Times New Roman" w:eastAsia="Times New Roman" w:hAnsi="Times New Roman" w:cs="Times New Roman"/>
          <w:sz w:val="24"/>
          <w:szCs w:val="24"/>
          <w:lang w:val="de-DE"/>
        </w:rPr>
        <w:t xml:space="preserve"> Traum war, für sich und seine Familie ein prächtiges Wohnhaus </w:t>
      </w:r>
      <w:r w:rsidR="00B302AC" w:rsidRPr="00BB26F2">
        <w:rPr>
          <w:rFonts w:ascii="Times New Roman" w:hAnsi="Times New Roman" w:cs="Times New Roman"/>
          <w:color w:val="212529"/>
          <w:sz w:val="24"/>
          <w:szCs w:val="24"/>
          <w:shd w:val="clear" w:color="auto" w:fill="FFFFFF"/>
          <w:lang w:val="de-DE"/>
        </w:rPr>
        <w:t xml:space="preserve">als sichtbares Zeichen des schwer erarbeiteten Wohlstands </w:t>
      </w:r>
      <w:r w:rsidR="00BB26F2" w:rsidRPr="00BB26F2">
        <w:rPr>
          <w:rFonts w:ascii="Times New Roman" w:hAnsi="Times New Roman" w:cs="Times New Roman"/>
          <w:color w:val="212529"/>
          <w:sz w:val="24"/>
          <w:szCs w:val="24"/>
          <w:shd w:val="clear" w:color="auto" w:fill="FFFFFF"/>
          <w:lang w:val="de-DE"/>
        </w:rPr>
        <w:t>und der damit verbundenen Stellung der Familie er</w:t>
      </w:r>
      <w:r w:rsidR="00B302AC" w:rsidRPr="00BB26F2">
        <w:rPr>
          <w:rFonts w:ascii="Times New Roman" w:hAnsi="Times New Roman" w:cs="Times New Roman"/>
          <w:color w:val="212529"/>
          <w:sz w:val="24"/>
          <w:szCs w:val="24"/>
          <w:shd w:val="clear" w:color="auto" w:fill="FFFFFF"/>
          <w:lang w:val="de-DE"/>
        </w:rPr>
        <w:t>bauen zu lassen.</w:t>
      </w:r>
    </w:p>
    <w:p w14:paraId="00000004" w14:textId="77777777" w:rsidR="002060DB" w:rsidRPr="00BB26F2" w:rsidRDefault="002060DB">
      <w:pPr>
        <w:ind w:firstLine="720"/>
        <w:jc w:val="both"/>
        <w:rPr>
          <w:rFonts w:ascii="Times New Roman" w:eastAsia="Times New Roman" w:hAnsi="Times New Roman" w:cs="Times New Roman"/>
          <w:sz w:val="24"/>
          <w:szCs w:val="24"/>
          <w:lang w:val="de-DE"/>
        </w:rPr>
      </w:pPr>
    </w:p>
    <w:p w14:paraId="00000005" w14:textId="281C2B51" w:rsidR="002060DB" w:rsidRPr="00982121" w:rsidRDefault="00BB26F2">
      <w:pPr>
        <w:ind w:firstLine="720"/>
        <w:jc w:val="both"/>
        <w:rPr>
          <w:rFonts w:ascii="Times New Roman" w:eastAsia="Times New Roman" w:hAnsi="Times New Roman" w:cs="Times New Roman"/>
          <w:sz w:val="24"/>
          <w:szCs w:val="24"/>
          <w:lang w:val="de-DE"/>
        </w:rPr>
      </w:pPr>
      <w:r w:rsidRPr="00982121">
        <w:rPr>
          <w:rFonts w:ascii="Times New Roman" w:hAnsi="Times New Roman" w:cs="Times New Roman"/>
          <w:color w:val="212529"/>
          <w:sz w:val="24"/>
          <w:szCs w:val="24"/>
          <w:shd w:val="clear" w:color="auto" w:fill="FFFFFF"/>
          <w:lang w:val="de-DE"/>
        </w:rPr>
        <w:t xml:space="preserve">Die </w:t>
      </w:r>
      <w:r w:rsidR="00185C42" w:rsidRPr="00982121">
        <w:rPr>
          <w:rFonts w:ascii="Times New Roman" w:eastAsia="Times New Roman" w:hAnsi="Times New Roman" w:cs="Times New Roman"/>
          <w:sz w:val="24"/>
          <w:szCs w:val="24"/>
          <w:lang w:val="de-DE"/>
        </w:rPr>
        <w:t>Residenz, die</w:t>
      </w:r>
      <w:r w:rsidR="00185C42" w:rsidRPr="00982121">
        <w:rPr>
          <w:rFonts w:ascii="Times New Roman" w:hAnsi="Times New Roman" w:cs="Times New Roman"/>
          <w:color w:val="212529"/>
          <w:sz w:val="24"/>
          <w:szCs w:val="24"/>
          <w:shd w:val="clear" w:color="auto" w:fill="FFFFFF"/>
          <w:lang w:val="de-DE"/>
        </w:rPr>
        <w:t xml:space="preserve"> </w:t>
      </w:r>
      <w:r w:rsidRPr="00982121">
        <w:rPr>
          <w:rFonts w:ascii="Times New Roman" w:hAnsi="Times New Roman" w:cs="Times New Roman"/>
          <w:color w:val="212529"/>
          <w:sz w:val="24"/>
          <w:szCs w:val="24"/>
          <w:shd w:val="clear" w:color="auto" w:fill="FFFFFF"/>
          <w:lang w:val="de-DE"/>
        </w:rPr>
        <w:t xml:space="preserve">vom in Leipzig ausgebildeten, jungen </w:t>
      </w:r>
      <w:r w:rsidR="00254BA4" w:rsidRPr="00982121">
        <w:rPr>
          <w:rFonts w:ascii="Times New Roman" w:hAnsi="Times New Roman" w:cs="Times New Roman"/>
          <w:color w:val="212529"/>
          <w:sz w:val="24"/>
          <w:szCs w:val="24"/>
          <w:shd w:val="clear" w:color="auto" w:fill="FFFFFF"/>
          <w:lang w:val="de-DE"/>
        </w:rPr>
        <w:t>Architekt</w:t>
      </w:r>
      <w:r w:rsidRPr="00982121">
        <w:rPr>
          <w:rFonts w:ascii="Times New Roman" w:hAnsi="Times New Roman" w:cs="Times New Roman"/>
          <w:color w:val="212529"/>
          <w:sz w:val="24"/>
          <w:szCs w:val="24"/>
          <w:shd w:val="clear" w:color="auto" w:fill="FFFFFF"/>
          <w:lang w:val="de-DE"/>
        </w:rPr>
        <w:t>en</w:t>
      </w:r>
      <w:r w:rsidR="00254BA4" w:rsidRPr="00982121">
        <w:rPr>
          <w:rFonts w:ascii="Times New Roman" w:hAnsi="Times New Roman" w:cs="Times New Roman"/>
          <w:color w:val="212529"/>
          <w:sz w:val="24"/>
          <w:szCs w:val="24"/>
          <w:shd w:val="clear" w:color="auto" w:fill="FFFFFF"/>
          <w:lang w:val="de-DE"/>
        </w:rPr>
        <w:t xml:space="preserve"> Max Drechsler</w:t>
      </w:r>
      <w:r w:rsidRPr="00982121">
        <w:rPr>
          <w:rFonts w:ascii="Times New Roman" w:hAnsi="Times New Roman" w:cs="Times New Roman"/>
          <w:color w:val="212529"/>
          <w:sz w:val="24"/>
          <w:szCs w:val="24"/>
          <w:shd w:val="clear" w:color="auto" w:fill="FFFFFF"/>
          <w:lang w:val="de-DE"/>
        </w:rPr>
        <w:t xml:space="preserve"> </w:t>
      </w:r>
      <w:r w:rsidRPr="00982121">
        <w:rPr>
          <w:rFonts w:ascii="Times New Roman" w:eastAsia="Times New Roman" w:hAnsi="Times New Roman" w:cs="Times New Roman"/>
          <w:sz w:val="24"/>
          <w:szCs w:val="24"/>
          <w:lang w:val="de-DE"/>
        </w:rPr>
        <w:t>(1857-1892) entworfen</w:t>
      </w:r>
      <w:r w:rsidR="00185C42" w:rsidRPr="00982121">
        <w:rPr>
          <w:rFonts w:ascii="Times New Roman" w:eastAsia="Times New Roman" w:hAnsi="Times New Roman" w:cs="Times New Roman"/>
          <w:sz w:val="24"/>
          <w:szCs w:val="24"/>
          <w:lang w:val="de-DE"/>
        </w:rPr>
        <w:t xml:space="preserve"> wurde,</w:t>
      </w:r>
      <w:r w:rsidRPr="00982121">
        <w:rPr>
          <w:rFonts w:ascii="Times New Roman" w:eastAsia="Times New Roman" w:hAnsi="Times New Roman" w:cs="Times New Roman"/>
          <w:sz w:val="24"/>
          <w:szCs w:val="24"/>
          <w:lang w:val="de-DE"/>
        </w:rPr>
        <w:t xml:space="preserve"> </w:t>
      </w:r>
      <w:r w:rsidR="00185C42" w:rsidRPr="00982121">
        <w:rPr>
          <w:rFonts w:ascii="Times New Roman" w:hAnsi="Times New Roman" w:cs="Times New Roman"/>
          <w:color w:val="212529"/>
          <w:sz w:val="24"/>
          <w:szCs w:val="24"/>
          <w:shd w:val="clear" w:color="auto" w:fill="FFFFFF"/>
          <w:lang w:val="de-DE"/>
        </w:rPr>
        <w:t>beeindruckt mit ihrer Pracht</w:t>
      </w:r>
      <w:r w:rsidR="00F97EA3" w:rsidRPr="00982121">
        <w:rPr>
          <w:rFonts w:ascii="Times New Roman" w:eastAsia="Times New Roman" w:hAnsi="Times New Roman" w:cs="Times New Roman"/>
          <w:sz w:val="24"/>
          <w:szCs w:val="24"/>
          <w:lang w:val="de-DE"/>
        </w:rPr>
        <w:t xml:space="preserve">. </w:t>
      </w:r>
      <w:r w:rsidR="00F0263F" w:rsidRPr="00982121">
        <w:rPr>
          <w:rFonts w:ascii="Times New Roman" w:hAnsi="Times New Roman" w:cs="Times New Roman"/>
          <w:sz w:val="24"/>
          <w:szCs w:val="24"/>
          <w:lang w:val="de-DE"/>
        </w:rPr>
        <w:t>Die aus Backstein gefertigten und mit Steinmetzarbeiten verzierten Fassaden erinnern an die barocke Palastarchitektur</w:t>
      </w:r>
      <w:r w:rsidR="00F0263F" w:rsidRPr="00982121">
        <w:rPr>
          <w:rFonts w:ascii="Times New Roman" w:eastAsia="Times New Roman" w:hAnsi="Times New Roman" w:cs="Times New Roman"/>
          <w:sz w:val="24"/>
          <w:szCs w:val="24"/>
          <w:lang w:val="de-DE" w:eastAsia="ar-SA"/>
        </w:rPr>
        <w:t>. Die im akademischen Stil des "zweiten Kaiserreiches" gebaute Villa vereint architektonische Zitate aus verschiedenen berühmten europäischen Gebäuden. Diese Referenzen sind ein klares Zeugnis von hohen Ansprüchen des Bauherrn</w:t>
      </w:r>
      <w:r w:rsidR="00F97EA3" w:rsidRPr="00982121">
        <w:rPr>
          <w:rFonts w:ascii="Times New Roman" w:eastAsia="Times New Roman" w:hAnsi="Times New Roman" w:cs="Times New Roman"/>
          <w:sz w:val="24"/>
          <w:szCs w:val="24"/>
          <w:lang w:val="de-DE"/>
        </w:rPr>
        <w:t>.</w:t>
      </w:r>
    </w:p>
    <w:p w14:paraId="00000006" w14:textId="77777777" w:rsidR="002060DB" w:rsidRPr="00982121" w:rsidRDefault="002060DB">
      <w:pPr>
        <w:jc w:val="both"/>
        <w:rPr>
          <w:rFonts w:ascii="Times New Roman" w:eastAsia="Times New Roman" w:hAnsi="Times New Roman" w:cs="Times New Roman"/>
          <w:sz w:val="24"/>
          <w:szCs w:val="24"/>
          <w:lang w:val="de-DE"/>
        </w:rPr>
      </w:pPr>
    </w:p>
    <w:p w14:paraId="00000007" w14:textId="19803040" w:rsidR="002060DB" w:rsidRPr="00982121" w:rsidRDefault="00D9102E">
      <w:pPr>
        <w:ind w:firstLine="720"/>
        <w:jc w:val="both"/>
        <w:rPr>
          <w:rFonts w:ascii="Times New Roman" w:eastAsia="Times New Roman" w:hAnsi="Times New Roman" w:cs="Times New Roman"/>
          <w:sz w:val="24"/>
          <w:szCs w:val="24"/>
          <w:lang w:val="de-DE"/>
        </w:rPr>
      </w:pPr>
      <w:r w:rsidRPr="00982121">
        <w:rPr>
          <w:rFonts w:ascii="Times New Roman" w:eastAsia="Times New Roman" w:hAnsi="Times New Roman" w:cs="Times New Roman"/>
          <w:sz w:val="24"/>
          <w:szCs w:val="24"/>
          <w:lang w:val="de-DE"/>
        </w:rPr>
        <w:t xml:space="preserve">August Lentz </w:t>
      </w:r>
      <w:r w:rsidRPr="00982121">
        <w:rPr>
          <w:rFonts w:ascii="Times New Roman" w:hAnsi="Times New Roman" w:cs="Times New Roman"/>
          <w:color w:val="212529"/>
          <w:sz w:val="24"/>
          <w:szCs w:val="24"/>
          <w:shd w:val="clear" w:color="auto" w:fill="FFFFFF"/>
          <w:lang w:val="de-DE"/>
        </w:rPr>
        <w:t>konnte die Pracht</w:t>
      </w:r>
      <w:r w:rsidR="00254BA4" w:rsidRPr="00982121">
        <w:rPr>
          <w:rFonts w:ascii="Times New Roman" w:hAnsi="Times New Roman" w:cs="Times New Roman"/>
          <w:color w:val="212529"/>
          <w:sz w:val="24"/>
          <w:szCs w:val="24"/>
          <w:shd w:val="clear" w:color="auto" w:fill="FFFFFF"/>
          <w:lang w:val="de-DE"/>
        </w:rPr>
        <w:t xml:space="preserve"> seiner Stettiner Residenz</w:t>
      </w:r>
      <w:r w:rsidRPr="00982121">
        <w:rPr>
          <w:rFonts w:ascii="Times New Roman" w:hAnsi="Times New Roman" w:cs="Times New Roman"/>
          <w:color w:val="212529"/>
          <w:sz w:val="24"/>
          <w:szCs w:val="24"/>
          <w:shd w:val="clear" w:color="auto" w:fill="FFFFFF"/>
          <w:lang w:val="de-DE"/>
        </w:rPr>
        <w:t xml:space="preserve"> leider nicht lange genießen, er verstarb ganz plötzlich am 10. </w:t>
      </w:r>
      <w:r w:rsidRPr="0081575E">
        <w:rPr>
          <w:rFonts w:ascii="Times New Roman" w:hAnsi="Times New Roman" w:cs="Times New Roman"/>
          <w:color w:val="212529"/>
          <w:sz w:val="24"/>
          <w:szCs w:val="24"/>
          <w:shd w:val="clear" w:color="auto" w:fill="FFFFFF"/>
          <w:lang w:val="de-DE"/>
        </w:rPr>
        <w:t>Mai 1895</w:t>
      </w:r>
      <w:r w:rsidR="0081575E">
        <w:rPr>
          <w:rFonts w:ascii="Times New Roman" w:hAnsi="Times New Roman" w:cs="Times New Roman"/>
          <w:color w:val="212529"/>
          <w:sz w:val="24"/>
          <w:szCs w:val="24"/>
          <w:shd w:val="clear" w:color="auto" w:fill="FFFFFF"/>
          <w:lang w:val="de-DE"/>
        </w:rPr>
        <w:t xml:space="preserve">, nur </w:t>
      </w:r>
      <w:r w:rsidR="00982121" w:rsidRPr="0081575E">
        <w:rPr>
          <w:rFonts w:ascii="Times New Roman" w:hAnsi="Times New Roman" w:cs="Times New Roman"/>
          <w:color w:val="212529"/>
          <w:sz w:val="24"/>
          <w:szCs w:val="24"/>
          <w:shd w:val="clear" w:color="auto" w:fill="FFFFFF"/>
          <w:lang w:val="de-DE"/>
        </w:rPr>
        <w:t>fünf Jahre</w:t>
      </w:r>
      <w:r w:rsidR="0081575E" w:rsidRPr="0081575E">
        <w:rPr>
          <w:rFonts w:ascii="Times New Roman" w:hAnsi="Times New Roman" w:cs="Times New Roman"/>
          <w:color w:val="212529"/>
          <w:sz w:val="24"/>
          <w:szCs w:val="24"/>
          <w:shd w:val="clear" w:color="auto" w:fill="FFFFFF"/>
          <w:lang w:val="de-DE"/>
        </w:rPr>
        <w:t xml:space="preserve"> nach der Fertigstellung der Villa, die sein Lebenswerk </w:t>
      </w:r>
      <w:r w:rsidR="0081575E">
        <w:rPr>
          <w:rFonts w:ascii="Times New Roman" w:hAnsi="Times New Roman" w:cs="Times New Roman"/>
          <w:color w:val="212529"/>
          <w:sz w:val="24"/>
          <w:szCs w:val="24"/>
          <w:shd w:val="clear" w:color="auto" w:fill="FFFFFF"/>
          <w:lang w:val="de-DE"/>
        </w:rPr>
        <w:t>war</w:t>
      </w:r>
      <w:r w:rsidR="00F97EA3" w:rsidRPr="0081575E">
        <w:rPr>
          <w:rFonts w:ascii="Times New Roman" w:eastAsia="Times New Roman" w:hAnsi="Times New Roman" w:cs="Times New Roman"/>
          <w:sz w:val="24"/>
          <w:szCs w:val="24"/>
          <w:lang w:val="de-DE"/>
        </w:rPr>
        <w:t xml:space="preserve">. </w:t>
      </w:r>
      <w:r w:rsidR="00982121" w:rsidRPr="00982121">
        <w:rPr>
          <w:rFonts w:ascii="Times New Roman" w:eastAsia="Times New Roman" w:hAnsi="Times New Roman" w:cs="Times New Roman"/>
          <w:sz w:val="24"/>
          <w:szCs w:val="24"/>
          <w:lang w:val="de-DE"/>
        </w:rPr>
        <w:t>Z</w:t>
      </w:r>
      <w:r w:rsidR="00254BA4" w:rsidRPr="00982121">
        <w:rPr>
          <w:rFonts w:ascii="Times New Roman" w:hAnsi="Times New Roman" w:cs="Times New Roman"/>
          <w:color w:val="212529"/>
          <w:sz w:val="24"/>
          <w:szCs w:val="24"/>
          <w:shd w:val="clear" w:color="auto" w:fill="FFFFFF"/>
          <w:lang w:val="de-DE"/>
        </w:rPr>
        <w:t xml:space="preserve">u dem Zeitpunkt hatte er seinen Wohnsitz bereits nach </w:t>
      </w:r>
      <w:r w:rsidR="00982121" w:rsidRPr="00982121">
        <w:rPr>
          <w:rFonts w:ascii="Times New Roman" w:hAnsi="Times New Roman" w:cs="Times New Roman"/>
          <w:color w:val="212529"/>
          <w:sz w:val="24"/>
          <w:szCs w:val="24"/>
          <w:shd w:val="clear" w:color="auto" w:fill="FFFFFF"/>
          <w:lang w:val="de-DE"/>
        </w:rPr>
        <w:t xml:space="preserve">der Hauptstadt </w:t>
      </w:r>
      <w:r w:rsidR="00254BA4" w:rsidRPr="00982121">
        <w:rPr>
          <w:rFonts w:ascii="Times New Roman" w:hAnsi="Times New Roman" w:cs="Times New Roman"/>
          <w:color w:val="212529"/>
          <w:sz w:val="24"/>
          <w:szCs w:val="24"/>
          <w:shd w:val="clear" w:color="auto" w:fill="FFFFFF"/>
          <w:lang w:val="de-DE"/>
        </w:rPr>
        <w:t>Berlin verlegt, von dort aus expandierte seine Firma auch auf dem Weltmarkt</w:t>
      </w:r>
      <w:r w:rsidR="00982121" w:rsidRPr="00982121">
        <w:rPr>
          <w:rFonts w:ascii="Times New Roman" w:hAnsi="Times New Roman" w:cs="Times New Roman"/>
          <w:color w:val="212529"/>
          <w:sz w:val="24"/>
          <w:szCs w:val="24"/>
          <w:shd w:val="clear" w:color="auto" w:fill="FFFFFF"/>
          <w:lang w:val="de-DE"/>
        </w:rPr>
        <w:t>.</w:t>
      </w:r>
    </w:p>
    <w:p w14:paraId="00000008" w14:textId="77777777" w:rsidR="002060DB" w:rsidRPr="00254BA4" w:rsidRDefault="002060DB">
      <w:pPr>
        <w:jc w:val="both"/>
        <w:rPr>
          <w:rFonts w:ascii="Times New Roman" w:eastAsia="Times New Roman" w:hAnsi="Times New Roman" w:cs="Times New Roman"/>
          <w:sz w:val="24"/>
          <w:szCs w:val="24"/>
          <w:lang w:val="de-DE"/>
        </w:rPr>
      </w:pPr>
    </w:p>
    <w:p w14:paraId="00000009" w14:textId="54D3B6A9" w:rsidR="002060DB" w:rsidRPr="00465DAC" w:rsidRDefault="0081575E">
      <w:pPr>
        <w:ind w:firstLine="720"/>
        <w:jc w:val="both"/>
        <w:rPr>
          <w:rFonts w:ascii="Times New Roman" w:eastAsia="Times New Roman" w:hAnsi="Times New Roman" w:cs="Times New Roman"/>
          <w:b/>
          <w:sz w:val="24"/>
          <w:szCs w:val="24"/>
          <w:lang w:val="de-DE"/>
        </w:rPr>
      </w:pPr>
      <w:r w:rsidRPr="001F292E">
        <w:rPr>
          <w:rFonts w:ascii="Times New Roman" w:eastAsia="Times New Roman" w:hAnsi="Times New Roman" w:cs="Times New Roman"/>
          <w:sz w:val="24"/>
          <w:szCs w:val="24"/>
          <w:lang w:val="de-DE"/>
        </w:rPr>
        <w:t xml:space="preserve">Mit dem Erwerb des Anwesens durch Wilhelm Doering (1869-1935), </w:t>
      </w:r>
      <w:r w:rsidRPr="001F292E">
        <w:rPr>
          <w:rFonts w:ascii="Times New Roman" w:hAnsi="Times New Roman" w:cs="Times New Roman"/>
          <w:color w:val="212529"/>
          <w:sz w:val="24"/>
          <w:szCs w:val="24"/>
          <w:shd w:val="clear" w:color="auto" w:fill="FFFFFF"/>
          <w:lang w:val="de-DE"/>
        </w:rPr>
        <w:t xml:space="preserve">den Getreidehändler und Eigentümer der Zementwerke Mercur AG in Jatznick bei Greifswald, beginnt im November 1911 </w:t>
      </w:r>
      <w:r w:rsidRPr="001F292E">
        <w:rPr>
          <w:rFonts w:ascii="Times New Roman" w:eastAsia="Times New Roman" w:hAnsi="Times New Roman" w:cs="Times New Roman"/>
          <w:sz w:val="24"/>
          <w:szCs w:val="24"/>
          <w:lang w:val="de-DE"/>
        </w:rPr>
        <w:t>ein neues Kapitel in der Geschichte der Villa</w:t>
      </w:r>
      <w:r w:rsidR="00F97EA3" w:rsidRPr="001F292E">
        <w:rPr>
          <w:rFonts w:ascii="Times New Roman" w:eastAsia="Times New Roman" w:hAnsi="Times New Roman" w:cs="Times New Roman"/>
          <w:sz w:val="24"/>
          <w:szCs w:val="24"/>
          <w:lang w:val="de-DE"/>
        </w:rPr>
        <w:t xml:space="preserve">. </w:t>
      </w:r>
      <w:r w:rsidRPr="006E7483">
        <w:rPr>
          <w:rFonts w:ascii="Times New Roman" w:eastAsia="Times New Roman" w:hAnsi="Times New Roman" w:cs="Times New Roman"/>
          <w:sz w:val="24"/>
          <w:szCs w:val="24"/>
          <w:lang w:val="de-DE"/>
        </w:rPr>
        <w:t>Er lässt im Keller einen Tresorraum einbauen</w:t>
      </w:r>
      <w:r w:rsidR="00F97EA3" w:rsidRPr="006E7483">
        <w:rPr>
          <w:rFonts w:ascii="Times New Roman" w:eastAsia="Times New Roman" w:hAnsi="Times New Roman" w:cs="Times New Roman"/>
          <w:sz w:val="24"/>
          <w:szCs w:val="24"/>
          <w:lang w:val="de-DE"/>
        </w:rPr>
        <w:t xml:space="preserve">. </w:t>
      </w:r>
      <w:r w:rsidR="00465DAC" w:rsidRPr="00465DAC">
        <w:rPr>
          <w:rFonts w:ascii="Times New Roman" w:eastAsia="Times New Roman" w:hAnsi="Times New Roman" w:cs="Times New Roman"/>
          <w:sz w:val="24"/>
          <w:szCs w:val="24"/>
          <w:lang w:val="de-DE"/>
        </w:rPr>
        <w:t>Im geheimen Tresor w</w:t>
      </w:r>
      <w:r w:rsidR="001755A7">
        <w:rPr>
          <w:rFonts w:ascii="Times New Roman" w:eastAsia="Times New Roman" w:hAnsi="Times New Roman" w:cs="Times New Roman"/>
          <w:sz w:val="24"/>
          <w:szCs w:val="24"/>
          <w:lang w:val="de-DE"/>
        </w:rPr>
        <w:t>e</w:t>
      </w:r>
      <w:r w:rsidR="00465DAC" w:rsidRPr="00465DAC">
        <w:rPr>
          <w:rFonts w:ascii="Times New Roman" w:eastAsia="Times New Roman" w:hAnsi="Times New Roman" w:cs="Times New Roman"/>
          <w:sz w:val="24"/>
          <w:szCs w:val="24"/>
          <w:lang w:val="de-DE"/>
        </w:rPr>
        <w:t>rden neben Schmuck wahrscheinlich auch zahlreiche Kunstwerke sicher aufbewahrt</w:t>
      </w:r>
      <w:r w:rsidR="00F97EA3" w:rsidRPr="00465DAC">
        <w:rPr>
          <w:rFonts w:ascii="Times New Roman" w:eastAsia="Times New Roman" w:hAnsi="Times New Roman" w:cs="Times New Roman"/>
          <w:sz w:val="24"/>
          <w:szCs w:val="24"/>
          <w:lang w:val="de-DE"/>
        </w:rPr>
        <w:t xml:space="preserve">, </w:t>
      </w:r>
      <w:r w:rsidR="00465DAC" w:rsidRPr="00465DAC">
        <w:rPr>
          <w:rFonts w:ascii="Times New Roman" w:eastAsia="Times New Roman" w:hAnsi="Times New Roman" w:cs="Times New Roman"/>
          <w:sz w:val="24"/>
          <w:szCs w:val="24"/>
          <w:lang w:val="de-DE"/>
        </w:rPr>
        <w:t xml:space="preserve">die </w:t>
      </w:r>
      <w:r w:rsidR="00465DAC">
        <w:rPr>
          <w:rFonts w:ascii="Times New Roman" w:eastAsia="Times New Roman" w:hAnsi="Times New Roman" w:cs="Times New Roman"/>
          <w:sz w:val="24"/>
          <w:szCs w:val="24"/>
          <w:lang w:val="de-DE"/>
        </w:rPr>
        <w:t>vom leidenschaftlichen Sammler Doering zusammengetragen wurden</w:t>
      </w:r>
      <w:r w:rsidR="00F97EA3" w:rsidRPr="00465DAC">
        <w:rPr>
          <w:rFonts w:ascii="Times New Roman" w:eastAsia="Times New Roman" w:hAnsi="Times New Roman" w:cs="Times New Roman"/>
          <w:sz w:val="24"/>
          <w:szCs w:val="24"/>
          <w:lang w:val="de-DE"/>
        </w:rPr>
        <w:t xml:space="preserve">. </w:t>
      </w:r>
      <w:r w:rsidR="001F292E" w:rsidRPr="001F292E">
        <w:rPr>
          <w:rFonts w:ascii="Times New Roman" w:eastAsia="Times New Roman" w:hAnsi="Times New Roman" w:cs="Times New Roman"/>
          <w:sz w:val="24"/>
          <w:szCs w:val="24"/>
          <w:lang w:val="de-DE"/>
        </w:rPr>
        <w:t xml:space="preserve">Die Kunstsammlung von </w:t>
      </w:r>
      <w:r w:rsidR="00F97EA3" w:rsidRPr="001F292E">
        <w:rPr>
          <w:rFonts w:ascii="Times New Roman" w:eastAsia="Times New Roman" w:hAnsi="Times New Roman" w:cs="Times New Roman"/>
          <w:sz w:val="24"/>
          <w:szCs w:val="24"/>
          <w:lang w:val="de-DE"/>
        </w:rPr>
        <w:t xml:space="preserve">Doering </w:t>
      </w:r>
      <w:r w:rsidR="001F292E" w:rsidRPr="001F292E">
        <w:rPr>
          <w:rFonts w:ascii="Times New Roman" w:eastAsia="Times New Roman" w:hAnsi="Times New Roman" w:cs="Times New Roman"/>
          <w:sz w:val="24"/>
          <w:szCs w:val="24"/>
          <w:lang w:val="de-DE"/>
        </w:rPr>
        <w:t>umfasst</w:t>
      </w:r>
      <w:r w:rsidR="00465DAC">
        <w:rPr>
          <w:rFonts w:ascii="Times New Roman" w:eastAsia="Times New Roman" w:hAnsi="Times New Roman" w:cs="Times New Roman"/>
          <w:sz w:val="24"/>
          <w:szCs w:val="24"/>
          <w:lang w:val="de-DE"/>
        </w:rPr>
        <w:t>e</w:t>
      </w:r>
      <w:r w:rsidR="001F292E" w:rsidRPr="001F292E">
        <w:rPr>
          <w:rFonts w:ascii="Times New Roman" w:eastAsia="Times New Roman" w:hAnsi="Times New Roman" w:cs="Times New Roman"/>
          <w:sz w:val="24"/>
          <w:szCs w:val="24"/>
          <w:lang w:val="de-DE"/>
        </w:rPr>
        <w:t xml:space="preserve"> </w:t>
      </w:r>
      <w:r w:rsidR="001F292E" w:rsidRPr="001F292E">
        <w:rPr>
          <w:rFonts w:ascii="Times New Roman" w:hAnsi="Times New Roman" w:cs="Times New Roman"/>
          <w:sz w:val="24"/>
          <w:szCs w:val="24"/>
          <w:shd w:val="clear" w:color="auto" w:fill="FFFFFF"/>
          <w:lang w:val="de-DE"/>
        </w:rPr>
        <w:t xml:space="preserve">Gemälde der deutschen Künstler des späten 19. und des ersten Viertels des 20. Jahrhunderts, </w:t>
      </w:r>
      <w:r w:rsidR="001F292E" w:rsidRPr="001F292E">
        <w:rPr>
          <w:rFonts w:ascii="Times New Roman" w:hAnsi="Times New Roman" w:cs="Times New Roman"/>
          <w:noProof/>
          <w:sz w:val="24"/>
          <w:szCs w:val="24"/>
          <w:lang w:val="de-DE"/>
        </w:rPr>
        <w:t>Skulpturen und Graphiken</w:t>
      </w:r>
      <w:r w:rsidR="00F97EA3" w:rsidRPr="001F292E">
        <w:rPr>
          <w:rFonts w:ascii="Times New Roman" w:eastAsia="Times New Roman" w:hAnsi="Times New Roman" w:cs="Times New Roman"/>
          <w:sz w:val="24"/>
          <w:szCs w:val="24"/>
          <w:lang w:val="de-DE"/>
        </w:rPr>
        <w:t xml:space="preserve">. </w:t>
      </w:r>
      <w:r w:rsidR="001F292E" w:rsidRPr="001F292E">
        <w:rPr>
          <w:rFonts w:ascii="Times New Roman" w:hAnsi="Times New Roman" w:cs="Times New Roman"/>
          <w:color w:val="212529"/>
          <w:sz w:val="24"/>
          <w:szCs w:val="24"/>
          <w:shd w:val="clear" w:color="auto" w:fill="FFFFFF"/>
          <w:lang w:val="de-DE"/>
        </w:rPr>
        <w:t>1925 stifte</w:t>
      </w:r>
      <w:r w:rsidR="00465DAC">
        <w:rPr>
          <w:rFonts w:ascii="Times New Roman" w:hAnsi="Times New Roman" w:cs="Times New Roman"/>
          <w:color w:val="212529"/>
          <w:sz w:val="24"/>
          <w:szCs w:val="24"/>
          <w:shd w:val="clear" w:color="auto" w:fill="FFFFFF"/>
          <w:lang w:val="de-DE"/>
        </w:rPr>
        <w:t>te</w:t>
      </w:r>
      <w:r w:rsidR="001F292E" w:rsidRPr="001F292E">
        <w:rPr>
          <w:rFonts w:ascii="Times New Roman" w:hAnsi="Times New Roman" w:cs="Times New Roman"/>
          <w:color w:val="212529"/>
          <w:sz w:val="24"/>
          <w:szCs w:val="24"/>
          <w:shd w:val="clear" w:color="auto" w:fill="FFFFFF"/>
          <w:lang w:val="de-DE"/>
        </w:rPr>
        <w:t xml:space="preserve">n </w:t>
      </w:r>
      <w:r w:rsidR="001F292E" w:rsidRPr="001F292E">
        <w:rPr>
          <w:rFonts w:ascii="Times New Roman" w:hAnsi="Times New Roman" w:cs="Times New Roman"/>
          <w:noProof/>
          <w:sz w:val="24"/>
          <w:szCs w:val="24"/>
          <w:lang w:val="de-DE"/>
        </w:rPr>
        <w:t>d</w:t>
      </w:r>
      <w:r w:rsidR="001F292E">
        <w:rPr>
          <w:rFonts w:ascii="Times New Roman" w:hAnsi="Times New Roman" w:cs="Times New Roman"/>
          <w:noProof/>
          <w:sz w:val="24"/>
          <w:szCs w:val="24"/>
          <w:lang w:val="de-DE"/>
        </w:rPr>
        <w:t>er</w:t>
      </w:r>
      <w:r w:rsidR="001F292E" w:rsidRPr="001F292E">
        <w:rPr>
          <w:rFonts w:ascii="Times New Roman" w:hAnsi="Times New Roman" w:cs="Times New Roman"/>
          <w:noProof/>
          <w:sz w:val="24"/>
          <w:szCs w:val="24"/>
          <w:lang w:val="de-DE"/>
        </w:rPr>
        <w:t xml:space="preserve"> Sammler und seine Frau Frieda geb. Steckling die wertvollsten Gemälde der zeitgenössischen deutschen Avantgarde </w:t>
      </w:r>
      <w:r w:rsidR="00254BA4" w:rsidRPr="001F292E">
        <w:rPr>
          <w:rFonts w:ascii="Times New Roman" w:hAnsi="Times New Roman" w:cs="Times New Roman"/>
          <w:color w:val="212529"/>
          <w:sz w:val="24"/>
          <w:szCs w:val="24"/>
          <w:shd w:val="clear" w:color="auto" w:fill="FFFFFF"/>
          <w:lang w:val="de-DE"/>
        </w:rPr>
        <w:t>dem „Städtischen Museum“</w:t>
      </w:r>
      <w:r w:rsidR="00465DAC">
        <w:rPr>
          <w:rFonts w:ascii="Times New Roman" w:hAnsi="Times New Roman" w:cs="Times New Roman"/>
          <w:color w:val="212529"/>
          <w:sz w:val="24"/>
          <w:szCs w:val="24"/>
          <w:shd w:val="clear" w:color="auto" w:fill="FFFFFF"/>
          <w:lang w:val="de-DE"/>
        </w:rPr>
        <w:t xml:space="preserve"> in</w:t>
      </w:r>
      <w:r w:rsidR="00465DAC" w:rsidRPr="00465DAC">
        <w:rPr>
          <w:rFonts w:ascii="Times New Roman" w:eastAsia="Times New Roman" w:hAnsi="Times New Roman" w:cs="Times New Roman"/>
          <w:sz w:val="24"/>
          <w:szCs w:val="24"/>
          <w:lang w:val="de-DE"/>
        </w:rPr>
        <w:t xml:space="preserve"> S</w:t>
      </w:r>
      <w:r w:rsidR="00465DAC">
        <w:rPr>
          <w:rFonts w:ascii="Times New Roman" w:eastAsia="Times New Roman" w:hAnsi="Times New Roman" w:cs="Times New Roman"/>
          <w:sz w:val="24"/>
          <w:szCs w:val="24"/>
          <w:lang w:val="de-DE"/>
        </w:rPr>
        <w:t>tettin</w:t>
      </w:r>
      <w:r w:rsidR="00465DAC" w:rsidRPr="00465DAC">
        <w:rPr>
          <w:rFonts w:ascii="Times New Roman" w:eastAsia="Times New Roman" w:hAnsi="Times New Roman" w:cs="Times New Roman"/>
          <w:sz w:val="24"/>
          <w:szCs w:val="24"/>
          <w:lang w:val="de-DE"/>
        </w:rPr>
        <w:t>.</w:t>
      </w:r>
    </w:p>
    <w:p w14:paraId="0000000A" w14:textId="77777777" w:rsidR="002060DB" w:rsidRPr="00465DAC" w:rsidRDefault="002060DB">
      <w:pPr>
        <w:jc w:val="both"/>
        <w:rPr>
          <w:rFonts w:ascii="Times New Roman" w:eastAsia="Times New Roman" w:hAnsi="Times New Roman" w:cs="Times New Roman"/>
          <w:sz w:val="24"/>
          <w:szCs w:val="24"/>
          <w:lang w:val="de-DE"/>
        </w:rPr>
      </w:pPr>
    </w:p>
    <w:p w14:paraId="0000000B" w14:textId="74ED7E29" w:rsidR="002060DB" w:rsidRPr="00D851BB" w:rsidRDefault="00F97EA3">
      <w:pPr>
        <w:ind w:firstLine="720"/>
        <w:jc w:val="both"/>
        <w:rPr>
          <w:rFonts w:ascii="Times New Roman" w:eastAsia="Times New Roman" w:hAnsi="Times New Roman" w:cs="Times New Roman"/>
          <w:sz w:val="24"/>
          <w:szCs w:val="24"/>
          <w:lang w:val="de-DE"/>
        </w:rPr>
      </w:pPr>
      <w:r w:rsidRPr="00D851BB">
        <w:rPr>
          <w:rFonts w:ascii="Times New Roman" w:eastAsia="Times New Roman" w:hAnsi="Times New Roman" w:cs="Times New Roman"/>
          <w:sz w:val="24"/>
          <w:szCs w:val="24"/>
          <w:lang w:val="de-DE"/>
        </w:rPr>
        <w:t xml:space="preserve">1935 </w:t>
      </w:r>
      <w:r w:rsidR="00465DAC" w:rsidRPr="00D851BB">
        <w:rPr>
          <w:rFonts w:ascii="Times New Roman" w:eastAsia="Times New Roman" w:hAnsi="Times New Roman" w:cs="Times New Roman"/>
          <w:sz w:val="24"/>
          <w:szCs w:val="24"/>
          <w:lang w:val="de-DE"/>
        </w:rPr>
        <w:t xml:space="preserve">verpachtet und dann veräußert seine Witwe </w:t>
      </w:r>
      <w:r w:rsidRPr="00D851BB">
        <w:rPr>
          <w:rFonts w:ascii="Times New Roman" w:eastAsia="Times New Roman" w:hAnsi="Times New Roman" w:cs="Times New Roman"/>
          <w:sz w:val="24"/>
          <w:szCs w:val="24"/>
          <w:lang w:val="de-DE"/>
        </w:rPr>
        <w:t xml:space="preserve">Frieda Döring </w:t>
      </w:r>
      <w:r w:rsidR="00D851BB" w:rsidRPr="00D851BB">
        <w:rPr>
          <w:rFonts w:ascii="Times New Roman" w:hAnsi="Times New Roman" w:cs="Times New Roman"/>
          <w:color w:val="212529"/>
          <w:sz w:val="24"/>
          <w:szCs w:val="24"/>
          <w:shd w:val="clear" w:color="auto" w:fill="FFFFFF"/>
          <w:lang w:val="de-DE"/>
        </w:rPr>
        <w:t>das Wohnhaus</w:t>
      </w:r>
      <w:r w:rsidR="00254BA4" w:rsidRPr="00D851BB">
        <w:rPr>
          <w:rFonts w:ascii="Times New Roman" w:hAnsi="Times New Roman" w:cs="Times New Roman"/>
          <w:color w:val="212529"/>
          <w:sz w:val="24"/>
          <w:szCs w:val="24"/>
          <w:shd w:val="clear" w:color="auto" w:fill="FFFFFF"/>
          <w:lang w:val="de-DE"/>
        </w:rPr>
        <w:t xml:space="preserve"> an die Stadt Stettin, die es an die NSDAP und später an die Wehrmacht vermietet</w:t>
      </w:r>
      <w:r w:rsidR="00D851BB">
        <w:rPr>
          <w:rFonts w:ascii="Times New Roman" w:eastAsia="Times New Roman" w:hAnsi="Times New Roman" w:cs="Times New Roman"/>
          <w:sz w:val="24"/>
          <w:szCs w:val="24"/>
          <w:lang w:val="de-DE"/>
        </w:rPr>
        <w:t>.</w:t>
      </w:r>
      <w:r w:rsidR="00254BA4" w:rsidRPr="00D851BB">
        <w:rPr>
          <w:rFonts w:ascii="Times New Roman" w:eastAsia="Times New Roman" w:hAnsi="Times New Roman" w:cs="Times New Roman"/>
          <w:sz w:val="24"/>
          <w:szCs w:val="24"/>
          <w:lang w:val="de-DE"/>
        </w:rPr>
        <w:t xml:space="preserve"> </w:t>
      </w:r>
      <w:r w:rsidR="00D851BB" w:rsidRPr="00D851BB">
        <w:rPr>
          <w:rFonts w:ascii="Times New Roman" w:eastAsia="Times New Roman" w:hAnsi="Times New Roman" w:cs="Times New Roman"/>
          <w:sz w:val="24"/>
          <w:szCs w:val="24"/>
          <w:lang w:val="de-DE"/>
        </w:rPr>
        <w:t>Im Dezember</w:t>
      </w:r>
      <w:r w:rsidRPr="00D851BB">
        <w:rPr>
          <w:rFonts w:ascii="Times New Roman" w:eastAsia="Times New Roman" w:hAnsi="Times New Roman" w:cs="Times New Roman"/>
          <w:sz w:val="24"/>
          <w:szCs w:val="24"/>
          <w:lang w:val="de-DE"/>
        </w:rPr>
        <w:t xml:space="preserve"> 1939 </w:t>
      </w:r>
      <w:r w:rsidR="00D851BB" w:rsidRPr="00D851BB">
        <w:rPr>
          <w:rFonts w:ascii="Times New Roman" w:eastAsia="Times New Roman" w:hAnsi="Times New Roman" w:cs="Times New Roman"/>
          <w:sz w:val="24"/>
          <w:szCs w:val="24"/>
          <w:lang w:val="de-DE"/>
        </w:rPr>
        <w:t>l</w:t>
      </w:r>
      <w:r w:rsidR="001755A7">
        <w:rPr>
          <w:rFonts w:ascii="Times New Roman" w:eastAsia="Times New Roman" w:hAnsi="Times New Roman" w:cs="Times New Roman"/>
          <w:sz w:val="24"/>
          <w:szCs w:val="24"/>
          <w:lang w:val="de-DE"/>
        </w:rPr>
        <w:t>ässt dort</w:t>
      </w:r>
      <w:r w:rsidR="00D851BB" w:rsidRPr="00D851BB">
        <w:rPr>
          <w:rFonts w:ascii="Times New Roman" w:eastAsia="Times New Roman" w:hAnsi="Times New Roman" w:cs="Times New Roman"/>
          <w:sz w:val="24"/>
          <w:szCs w:val="24"/>
          <w:lang w:val="de-DE"/>
        </w:rPr>
        <w:t xml:space="preserve"> die Gauleitung der </w:t>
      </w:r>
      <w:r w:rsidRPr="00D851BB">
        <w:rPr>
          <w:rFonts w:ascii="Times New Roman" w:eastAsia="Times New Roman" w:hAnsi="Times New Roman" w:cs="Times New Roman"/>
          <w:sz w:val="24"/>
          <w:szCs w:val="24"/>
          <w:lang w:val="de-DE"/>
        </w:rPr>
        <w:t xml:space="preserve">NSDAP </w:t>
      </w:r>
      <w:r w:rsidR="00D851BB" w:rsidRPr="00D851BB">
        <w:rPr>
          <w:rFonts w:ascii="Times New Roman" w:eastAsia="Times New Roman" w:hAnsi="Times New Roman" w:cs="Times New Roman"/>
          <w:sz w:val="24"/>
          <w:szCs w:val="24"/>
          <w:lang w:val="de-DE"/>
        </w:rPr>
        <w:t xml:space="preserve">den </w:t>
      </w:r>
      <w:r w:rsidR="00D851BB">
        <w:rPr>
          <w:rFonts w:ascii="Times New Roman" w:eastAsia="Times New Roman" w:hAnsi="Times New Roman" w:cs="Times New Roman"/>
          <w:sz w:val="24"/>
          <w:szCs w:val="24"/>
          <w:lang w:val="de-DE"/>
        </w:rPr>
        <w:t>Luftschutzraum</w:t>
      </w:r>
      <w:r w:rsidR="00D851BB" w:rsidRPr="00D851BB">
        <w:rPr>
          <w:rFonts w:ascii="Times New Roman" w:eastAsia="Times New Roman" w:hAnsi="Times New Roman" w:cs="Times New Roman"/>
          <w:sz w:val="24"/>
          <w:szCs w:val="24"/>
          <w:lang w:val="de-DE"/>
        </w:rPr>
        <w:t xml:space="preserve"> </w:t>
      </w:r>
      <w:r w:rsidR="00D851BB">
        <w:rPr>
          <w:rFonts w:ascii="Times New Roman" w:eastAsia="Times New Roman" w:hAnsi="Times New Roman" w:cs="Times New Roman"/>
          <w:sz w:val="24"/>
          <w:szCs w:val="24"/>
          <w:lang w:val="de-DE"/>
        </w:rPr>
        <w:t xml:space="preserve">aus Beton </w:t>
      </w:r>
      <w:r w:rsidR="00D851BB" w:rsidRPr="00D851BB">
        <w:rPr>
          <w:rFonts w:ascii="Times New Roman" w:eastAsia="Times New Roman" w:hAnsi="Times New Roman" w:cs="Times New Roman"/>
          <w:sz w:val="24"/>
          <w:szCs w:val="24"/>
          <w:lang w:val="de-DE"/>
        </w:rPr>
        <w:t>im Keller einrichten</w:t>
      </w:r>
      <w:r w:rsidRPr="00D851BB">
        <w:rPr>
          <w:rFonts w:ascii="Times New Roman" w:eastAsia="Times New Roman" w:hAnsi="Times New Roman" w:cs="Times New Roman"/>
          <w:sz w:val="24"/>
          <w:szCs w:val="24"/>
          <w:lang w:val="de-DE"/>
        </w:rPr>
        <w:t>.</w:t>
      </w:r>
    </w:p>
    <w:p w14:paraId="0000000C" w14:textId="77777777" w:rsidR="002060DB" w:rsidRPr="00D851BB" w:rsidRDefault="002060DB">
      <w:pPr>
        <w:ind w:firstLine="720"/>
        <w:jc w:val="both"/>
        <w:rPr>
          <w:rFonts w:ascii="Times New Roman" w:eastAsia="Times New Roman" w:hAnsi="Times New Roman" w:cs="Times New Roman"/>
          <w:sz w:val="24"/>
          <w:szCs w:val="24"/>
          <w:lang w:val="de-DE"/>
        </w:rPr>
      </w:pPr>
    </w:p>
    <w:p w14:paraId="0000000D" w14:textId="2BDE9A9E" w:rsidR="002060DB" w:rsidRPr="00E53761" w:rsidRDefault="00F97EA3">
      <w:pPr>
        <w:ind w:firstLine="720"/>
        <w:jc w:val="both"/>
        <w:rPr>
          <w:rFonts w:ascii="Times New Roman" w:eastAsia="Times New Roman" w:hAnsi="Times New Roman" w:cs="Times New Roman"/>
          <w:sz w:val="24"/>
          <w:szCs w:val="24"/>
          <w:lang w:val="de-DE"/>
        </w:rPr>
      </w:pPr>
      <w:r w:rsidRPr="00E53761">
        <w:rPr>
          <w:rFonts w:ascii="Times New Roman" w:eastAsia="Times New Roman" w:hAnsi="Times New Roman" w:cs="Times New Roman"/>
          <w:sz w:val="24"/>
          <w:szCs w:val="24"/>
          <w:lang w:val="de-DE"/>
        </w:rPr>
        <w:t xml:space="preserve">1947 </w:t>
      </w:r>
      <w:r w:rsidR="00D93728" w:rsidRPr="00E53761">
        <w:rPr>
          <w:rFonts w:ascii="Times New Roman" w:eastAsia="Times New Roman" w:hAnsi="Times New Roman" w:cs="Times New Roman"/>
          <w:sz w:val="24"/>
          <w:szCs w:val="24"/>
          <w:lang w:val="de-DE"/>
        </w:rPr>
        <w:t>w</w:t>
      </w:r>
      <w:r w:rsidR="001755A7">
        <w:rPr>
          <w:rFonts w:ascii="Times New Roman" w:eastAsia="Times New Roman" w:hAnsi="Times New Roman" w:cs="Times New Roman"/>
          <w:sz w:val="24"/>
          <w:szCs w:val="24"/>
          <w:lang w:val="de-DE"/>
        </w:rPr>
        <w:t>i</w:t>
      </w:r>
      <w:r w:rsidR="00D93728" w:rsidRPr="00E53761">
        <w:rPr>
          <w:rFonts w:ascii="Times New Roman" w:eastAsia="Times New Roman" w:hAnsi="Times New Roman" w:cs="Times New Roman"/>
          <w:sz w:val="24"/>
          <w:szCs w:val="24"/>
          <w:lang w:val="de-DE"/>
        </w:rPr>
        <w:t>rd die Villa zum Sitz</w:t>
      </w:r>
      <w:r w:rsidR="00E53761" w:rsidRPr="00E53761">
        <w:rPr>
          <w:rFonts w:ascii="Times New Roman" w:eastAsia="Times New Roman" w:hAnsi="Times New Roman" w:cs="Times New Roman"/>
          <w:sz w:val="24"/>
          <w:szCs w:val="24"/>
          <w:lang w:val="de-DE"/>
        </w:rPr>
        <w:t xml:space="preserve"> der Seelsorgeeinrichtung</w:t>
      </w:r>
      <w:r w:rsidRPr="00E53761">
        <w:rPr>
          <w:rFonts w:ascii="Times New Roman" w:eastAsia="Times New Roman" w:hAnsi="Times New Roman" w:cs="Times New Roman"/>
          <w:sz w:val="24"/>
          <w:szCs w:val="24"/>
          <w:lang w:val="de-DE"/>
        </w:rPr>
        <w:t xml:space="preserve"> </w:t>
      </w:r>
      <w:r w:rsidR="00D851BB" w:rsidRPr="00E53761">
        <w:rPr>
          <w:rFonts w:ascii="Times New Roman" w:eastAsia="Times New Roman" w:hAnsi="Times New Roman" w:cs="Times New Roman"/>
          <w:sz w:val="24"/>
          <w:szCs w:val="24"/>
          <w:lang w:val="de-DE"/>
        </w:rPr>
        <w:t>und der Apostolischen Administratur</w:t>
      </w:r>
      <w:r w:rsidRPr="00E53761">
        <w:rPr>
          <w:rFonts w:ascii="Times New Roman" w:eastAsia="Times New Roman" w:hAnsi="Times New Roman" w:cs="Times New Roman"/>
          <w:sz w:val="24"/>
          <w:szCs w:val="24"/>
          <w:lang w:val="de-DE"/>
        </w:rPr>
        <w:t xml:space="preserve"> </w:t>
      </w:r>
      <w:r w:rsidR="001755A7">
        <w:rPr>
          <w:rFonts w:ascii="Times New Roman" w:eastAsia="Times New Roman" w:hAnsi="Times New Roman" w:cs="Times New Roman"/>
          <w:sz w:val="24"/>
          <w:szCs w:val="24"/>
          <w:lang w:val="de-DE"/>
        </w:rPr>
        <w:t xml:space="preserve">in </w:t>
      </w:r>
      <w:r w:rsidRPr="00E53761">
        <w:rPr>
          <w:rFonts w:ascii="Times New Roman" w:eastAsia="Times New Roman" w:hAnsi="Times New Roman" w:cs="Times New Roman"/>
          <w:sz w:val="24"/>
          <w:szCs w:val="24"/>
          <w:lang w:val="de-DE"/>
        </w:rPr>
        <w:t>Gorz</w:t>
      </w:r>
      <w:r w:rsidR="00D851BB" w:rsidRPr="00E53761">
        <w:rPr>
          <w:rFonts w:ascii="Times New Roman" w:eastAsia="Times New Roman" w:hAnsi="Times New Roman" w:cs="Times New Roman"/>
          <w:sz w:val="24"/>
          <w:szCs w:val="24"/>
          <w:lang w:val="de-DE"/>
        </w:rPr>
        <w:t>ó</w:t>
      </w:r>
      <w:r w:rsidRPr="00E53761">
        <w:rPr>
          <w:rFonts w:ascii="Times New Roman" w:eastAsia="Times New Roman" w:hAnsi="Times New Roman" w:cs="Times New Roman"/>
          <w:sz w:val="24"/>
          <w:szCs w:val="24"/>
          <w:lang w:val="de-DE"/>
        </w:rPr>
        <w:t>w Wielkopolski</w:t>
      </w:r>
      <w:r w:rsidR="00E53761" w:rsidRPr="00E53761">
        <w:rPr>
          <w:rFonts w:ascii="Times New Roman" w:eastAsia="Times New Roman" w:hAnsi="Times New Roman" w:cs="Times New Roman"/>
          <w:sz w:val="24"/>
          <w:szCs w:val="24"/>
          <w:lang w:val="de-DE"/>
        </w:rPr>
        <w:t>. Der</w:t>
      </w:r>
      <w:r w:rsidR="00D93728" w:rsidRPr="00E53761">
        <w:rPr>
          <w:rFonts w:ascii="Times New Roman" w:eastAsia="Times New Roman" w:hAnsi="Times New Roman" w:cs="Times New Roman"/>
          <w:sz w:val="24"/>
          <w:szCs w:val="24"/>
          <w:lang w:val="de-DE"/>
        </w:rPr>
        <w:t xml:space="preserve"> Plan </w:t>
      </w:r>
      <w:r w:rsidR="001755A7">
        <w:rPr>
          <w:rFonts w:ascii="Times New Roman" w:eastAsia="Times New Roman" w:hAnsi="Times New Roman" w:cs="Times New Roman"/>
          <w:sz w:val="24"/>
          <w:szCs w:val="24"/>
          <w:lang w:val="de-DE"/>
        </w:rPr>
        <w:t>ist</w:t>
      </w:r>
      <w:r w:rsidR="00D93728" w:rsidRPr="00E53761">
        <w:rPr>
          <w:rFonts w:ascii="Times New Roman" w:eastAsia="Times New Roman" w:hAnsi="Times New Roman" w:cs="Times New Roman"/>
          <w:sz w:val="24"/>
          <w:szCs w:val="24"/>
          <w:lang w:val="de-DE"/>
        </w:rPr>
        <w:t>, dort</w:t>
      </w:r>
      <w:r w:rsidR="00D93728" w:rsidRPr="00E53761">
        <w:rPr>
          <w:rFonts w:ascii="Times New Roman" w:hAnsi="Times New Roman" w:cs="Times New Roman"/>
          <w:color w:val="212529"/>
          <w:sz w:val="24"/>
          <w:szCs w:val="24"/>
          <w:shd w:val="clear" w:color="auto" w:fill="FFFFFF"/>
          <w:lang w:val="de-DE"/>
        </w:rPr>
        <w:t xml:space="preserve"> einen Bischofspalast als Keimzelle der künftigen Stettiner Diözese einzurichten</w:t>
      </w:r>
      <w:r w:rsidRPr="00E53761">
        <w:rPr>
          <w:rFonts w:ascii="Times New Roman" w:eastAsia="Times New Roman" w:hAnsi="Times New Roman" w:cs="Times New Roman"/>
          <w:sz w:val="24"/>
          <w:szCs w:val="24"/>
          <w:lang w:val="de-DE"/>
        </w:rPr>
        <w:t>.</w:t>
      </w:r>
    </w:p>
    <w:p w14:paraId="0000000E" w14:textId="77777777" w:rsidR="002060DB" w:rsidRPr="00E53761" w:rsidRDefault="002060DB">
      <w:pPr>
        <w:jc w:val="both"/>
        <w:rPr>
          <w:rFonts w:ascii="Times New Roman" w:eastAsia="Times New Roman" w:hAnsi="Times New Roman" w:cs="Times New Roman"/>
          <w:b/>
          <w:sz w:val="24"/>
          <w:szCs w:val="24"/>
          <w:lang w:val="de-DE"/>
        </w:rPr>
      </w:pPr>
    </w:p>
    <w:p w14:paraId="00000010" w14:textId="4944D415" w:rsidR="002060DB" w:rsidRPr="00733E43" w:rsidRDefault="00D9102E">
      <w:pPr>
        <w:ind w:firstLine="720"/>
        <w:jc w:val="both"/>
        <w:rPr>
          <w:rFonts w:ascii="Times New Roman" w:eastAsia="Times New Roman" w:hAnsi="Times New Roman" w:cs="Times New Roman"/>
          <w:b/>
          <w:sz w:val="24"/>
          <w:szCs w:val="24"/>
          <w:lang w:val="de-DE"/>
        </w:rPr>
      </w:pPr>
      <w:r w:rsidRPr="00E53761">
        <w:rPr>
          <w:rFonts w:ascii="Times New Roman" w:hAnsi="Times New Roman" w:cs="Times New Roman"/>
          <w:color w:val="212529"/>
          <w:sz w:val="24"/>
          <w:szCs w:val="24"/>
          <w:shd w:val="clear" w:color="auto" w:fill="FFFFFF"/>
          <w:lang w:val="de-DE"/>
        </w:rPr>
        <w:t>Ende 1949 m</w:t>
      </w:r>
      <w:r w:rsidR="00733E43">
        <w:rPr>
          <w:rFonts w:ascii="Times New Roman" w:hAnsi="Times New Roman" w:cs="Times New Roman"/>
          <w:color w:val="212529"/>
          <w:sz w:val="24"/>
          <w:szCs w:val="24"/>
          <w:shd w:val="clear" w:color="auto" w:fill="FFFFFF"/>
          <w:lang w:val="de-DE"/>
        </w:rPr>
        <w:t>üssen</w:t>
      </w:r>
      <w:r w:rsidRPr="00E53761">
        <w:rPr>
          <w:rFonts w:ascii="Times New Roman" w:hAnsi="Times New Roman" w:cs="Times New Roman"/>
          <w:color w:val="212529"/>
          <w:sz w:val="24"/>
          <w:szCs w:val="24"/>
          <w:shd w:val="clear" w:color="auto" w:fill="FFFFFF"/>
          <w:lang w:val="de-DE"/>
        </w:rPr>
        <w:t xml:space="preserve"> die Priester </w:t>
      </w:r>
      <w:r w:rsidR="00E53761">
        <w:rPr>
          <w:rFonts w:ascii="Times New Roman" w:hAnsi="Times New Roman" w:cs="Times New Roman"/>
          <w:color w:val="212529"/>
          <w:sz w:val="24"/>
          <w:szCs w:val="24"/>
          <w:shd w:val="clear" w:color="auto" w:fill="FFFFFF"/>
          <w:lang w:val="de-DE"/>
        </w:rPr>
        <w:t>das Gebäude verlassen</w:t>
      </w:r>
      <w:r w:rsidR="00F97EA3" w:rsidRPr="00E53761">
        <w:rPr>
          <w:rFonts w:ascii="Times New Roman" w:eastAsia="Times New Roman" w:hAnsi="Times New Roman" w:cs="Times New Roman"/>
          <w:sz w:val="24"/>
          <w:szCs w:val="24"/>
          <w:lang w:val="de-DE"/>
        </w:rPr>
        <w:t xml:space="preserve">, </w:t>
      </w:r>
      <w:r w:rsidR="00E53761" w:rsidRPr="00E53761">
        <w:rPr>
          <w:rFonts w:ascii="Times New Roman" w:eastAsia="Times New Roman" w:hAnsi="Times New Roman" w:cs="Times New Roman"/>
          <w:sz w:val="24"/>
          <w:szCs w:val="24"/>
          <w:lang w:val="de-DE"/>
        </w:rPr>
        <w:t xml:space="preserve">das vom Staat an </w:t>
      </w:r>
      <w:r w:rsidR="00E53761">
        <w:rPr>
          <w:rFonts w:ascii="Times New Roman" w:eastAsia="Times New Roman" w:hAnsi="Times New Roman" w:cs="Times New Roman"/>
          <w:sz w:val="24"/>
          <w:szCs w:val="24"/>
          <w:lang w:val="de-DE"/>
        </w:rPr>
        <w:t>den Verein der Kinderfreunde (</w:t>
      </w:r>
      <w:r w:rsidR="00F97EA3" w:rsidRPr="00E53761">
        <w:rPr>
          <w:rFonts w:ascii="Times New Roman" w:eastAsia="Times New Roman" w:hAnsi="Times New Roman" w:cs="Times New Roman"/>
          <w:sz w:val="24"/>
          <w:szCs w:val="24"/>
          <w:lang w:val="de-DE"/>
        </w:rPr>
        <w:t>Towarzystw</w:t>
      </w:r>
      <w:r w:rsidR="00E53761">
        <w:rPr>
          <w:rFonts w:ascii="Times New Roman" w:eastAsia="Times New Roman" w:hAnsi="Times New Roman" w:cs="Times New Roman"/>
          <w:sz w:val="24"/>
          <w:szCs w:val="24"/>
          <w:lang w:val="de-DE"/>
        </w:rPr>
        <w:t>o</w:t>
      </w:r>
      <w:r w:rsidR="00F97EA3" w:rsidRPr="00E53761">
        <w:rPr>
          <w:rFonts w:ascii="Times New Roman" w:eastAsia="Times New Roman" w:hAnsi="Times New Roman" w:cs="Times New Roman"/>
          <w:sz w:val="24"/>
          <w:szCs w:val="24"/>
          <w:lang w:val="de-DE"/>
        </w:rPr>
        <w:t xml:space="preserve"> Przyjaciół Dzieci</w:t>
      </w:r>
      <w:r w:rsidR="00E53761">
        <w:rPr>
          <w:rFonts w:ascii="Times New Roman" w:eastAsia="Times New Roman" w:hAnsi="Times New Roman" w:cs="Times New Roman"/>
          <w:sz w:val="24"/>
          <w:szCs w:val="24"/>
          <w:lang w:val="de-DE"/>
        </w:rPr>
        <w:t>) übergeben w</w:t>
      </w:r>
      <w:r w:rsidR="00733E43">
        <w:rPr>
          <w:rFonts w:ascii="Times New Roman" w:eastAsia="Times New Roman" w:hAnsi="Times New Roman" w:cs="Times New Roman"/>
          <w:sz w:val="24"/>
          <w:szCs w:val="24"/>
          <w:lang w:val="de-DE"/>
        </w:rPr>
        <w:t>i</w:t>
      </w:r>
      <w:r w:rsidR="00E53761">
        <w:rPr>
          <w:rFonts w:ascii="Times New Roman" w:eastAsia="Times New Roman" w:hAnsi="Times New Roman" w:cs="Times New Roman"/>
          <w:sz w:val="24"/>
          <w:szCs w:val="24"/>
          <w:lang w:val="de-DE"/>
        </w:rPr>
        <w:t>rd</w:t>
      </w:r>
      <w:r w:rsidR="00F97EA3" w:rsidRPr="00E53761">
        <w:rPr>
          <w:rFonts w:ascii="Times New Roman" w:eastAsia="Times New Roman" w:hAnsi="Times New Roman" w:cs="Times New Roman"/>
          <w:sz w:val="24"/>
          <w:szCs w:val="24"/>
          <w:lang w:val="de-DE"/>
        </w:rPr>
        <w:t xml:space="preserve">, </w:t>
      </w:r>
      <w:r w:rsidR="00E53761">
        <w:rPr>
          <w:rFonts w:ascii="Times New Roman" w:eastAsia="Times New Roman" w:hAnsi="Times New Roman" w:cs="Times New Roman"/>
          <w:sz w:val="24"/>
          <w:szCs w:val="24"/>
          <w:lang w:val="de-DE"/>
        </w:rPr>
        <w:t xml:space="preserve">um dort nach der Sanierung den Jugendpalast, </w:t>
      </w:r>
      <w:r w:rsidR="00B05A26" w:rsidRPr="00E53761">
        <w:rPr>
          <w:rFonts w:ascii="Times New Roman" w:hAnsi="Times New Roman" w:cs="Times New Roman"/>
          <w:color w:val="212529"/>
          <w:sz w:val="24"/>
          <w:szCs w:val="24"/>
          <w:shd w:val="clear" w:color="auto" w:fill="FFFFFF"/>
          <w:lang w:val="de-DE"/>
        </w:rPr>
        <w:t>eine Einrichtung zur „Erziehung und außerschulischen Bildung“</w:t>
      </w:r>
      <w:r w:rsidR="00733E43">
        <w:rPr>
          <w:rFonts w:ascii="Times New Roman" w:hAnsi="Times New Roman" w:cs="Times New Roman"/>
          <w:color w:val="212529"/>
          <w:sz w:val="24"/>
          <w:szCs w:val="24"/>
          <w:shd w:val="clear" w:color="auto" w:fill="FFFFFF"/>
          <w:lang w:val="de-DE"/>
        </w:rPr>
        <w:t>,</w:t>
      </w:r>
      <w:r w:rsidR="00E53761">
        <w:rPr>
          <w:rFonts w:ascii="Times New Roman" w:hAnsi="Times New Roman" w:cs="Times New Roman"/>
          <w:color w:val="212529"/>
          <w:sz w:val="24"/>
          <w:szCs w:val="24"/>
          <w:shd w:val="clear" w:color="auto" w:fill="FFFFFF"/>
          <w:lang w:val="de-DE"/>
        </w:rPr>
        <w:t xml:space="preserve"> einrichten zu können</w:t>
      </w:r>
      <w:r w:rsidR="00F97EA3" w:rsidRPr="00E53761">
        <w:rPr>
          <w:rFonts w:ascii="Times New Roman" w:eastAsia="Times New Roman" w:hAnsi="Times New Roman" w:cs="Times New Roman"/>
          <w:sz w:val="24"/>
          <w:szCs w:val="24"/>
          <w:lang w:val="de-DE"/>
        </w:rPr>
        <w:t xml:space="preserve">. </w:t>
      </w:r>
      <w:r w:rsidR="00E53761" w:rsidRPr="00E53761">
        <w:rPr>
          <w:rFonts w:ascii="Times New Roman" w:hAnsi="Times New Roman" w:cs="Times New Roman"/>
          <w:color w:val="212529"/>
          <w:sz w:val="24"/>
          <w:szCs w:val="24"/>
          <w:shd w:val="clear" w:color="auto" w:fill="FFFFFF"/>
          <w:lang w:val="de-DE"/>
        </w:rPr>
        <w:t>Zahlreiche Ateliers b</w:t>
      </w:r>
      <w:r w:rsidR="00733E43">
        <w:rPr>
          <w:rFonts w:ascii="Times New Roman" w:hAnsi="Times New Roman" w:cs="Times New Roman"/>
          <w:color w:val="212529"/>
          <w:sz w:val="24"/>
          <w:szCs w:val="24"/>
          <w:shd w:val="clear" w:color="auto" w:fill="FFFFFF"/>
          <w:lang w:val="de-DE"/>
        </w:rPr>
        <w:t>ie</w:t>
      </w:r>
      <w:r w:rsidR="00E53761" w:rsidRPr="00E53761">
        <w:rPr>
          <w:rFonts w:ascii="Times New Roman" w:hAnsi="Times New Roman" w:cs="Times New Roman"/>
          <w:color w:val="212529"/>
          <w:sz w:val="24"/>
          <w:szCs w:val="24"/>
          <w:shd w:val="clear" w:color="auto" w:fill="FFFFFF"/>
          <w:lang w:val="de-DE"/>
        </w:rPr>
        <w:t xml:space="preserve">ten </w:t>
      </w:r>
      <w:r w:rsidR="00E53761">
        <w:rPr>
          <w:rFonts w:ascii="Times New Roman" w:hAnsi="Times New Roman" w:cs="Times New Roman"/>
          <w:color w:val="212529"/>
          <w:sz w:val="24"/>
          <w:szCs w:val="24"/>
          <w:shd w:val="clear" w:color="auto" w:fill="FFFFFF"/>
          <w:lang w:val="de-DE"/>
        </w:rPr>
        <w:t xml:space="preserve">in der ehemaligen Villa Lentz (jetzt Pavillon I des Palastes) </w:t>
      </w:r>
      <w:r w:rsidR="00E53761" w:rsidRPr="00E53761">
        <w:rPr>
          <w:rFonts w:ascii="Times New Roman" w:hAnsi="Times New Roman" w:cs="Times New Roman"/>
          <w:color w:val="212529"/>
          <w:sz w:val="24"/>
          <w:szCs w:val="24"/>
          <w:shd w:val="clear" w:color="auto" w:fill="FFFFFF"/>
          <w:lang w:val="de-DE"/>
        </w:rPr>
        <w:t xml:space="preserve">Platz für verschiedene </w:t>
      </w:r>
      <w:r w:rsidR="00E53761">
        <w:rPr>
          <w:rFonts w:ascii="Times New Roman" w:hAnsi="Times New Roman" w:cs="Times New Roman"/>
          <w:color w:val="212529"/>
          <w:sz w:val="24"/>
          <w:szCs w:val="24"/>
          <w:shd w:val="clear" w:color="auto" w:fill="FFFFFF"/>
          <w:lang w:val="de-DE"/>
        </w:rPr>
        <w:t xml:space="preserve">vor allem </w:t>
      </w:r>
      <w:r w:rsidR="00E53761" w:rsidRPr="00E53761">
        <w:rPr>
          <w:rFonts w:ascii="Times New Roman" w:hAnsi="Times New Roman" w:cs="Times New Roman"/>
          <w:color w:val="212529"/>
          <w:sz w:val="24"/>
          <w:szCs w:val="24"/>
          <w:shd w:val="clear" w:color="auto" w:fill="FFFFFF"/>
          <w:lang w:val="de-DE"/>
        </w:rPr>
        <w:t>künstlerische Aktivitäten</w:t>
      </w:r>
      <w:r w:rsidR="00F97EA3" w:rsidRPr="00E53761">
        <w:rPr>
          <w:rFonts w:ascii="Times New Roman" w:eastAsia="Times New Roman" w:hAnsi="Times New Roman" w:cs="Times New Roman"/>
          <w:sz w:val="24"/>
          <w:szCs w:val="24"/>
          <w:lang w:val="de-DE"/>
        </w:rPr>
        <w:t xml:space="preserve">. </w:t>
      </w:r>
      <w:r w:rsidR="00733E43" w:rsidRPr="00733E43">
        <w:rPr>
          <w:rFonts w:ascii="Times New Roman" w:eastAsia="Times New Roman" w:hAnsi="Times New Roman" w:cs="Times New Roman"/>
          <w:sz w:val="24"/>
          <w:szCs w:val="24"/>
          <w:lang w:val="de-DE"/>
        </w:rPr>
        <w:t xml:space="preserve">Später </w:t>
      </w:r>
      <w:r w:rsidR="00733E43">
        <w:rPr>
          <w:rFonts w:ascii="Times New Roman" w:eastAsia="Times New Roman" w:hAnsi="Times New Roman" w:cs="Times New Roman"/>
          <w:sz w:val="24"/>
          <w:szCs w:val="24"/>
          <w:lang w:val="de-DE"/>
        </w:rPr>
        <w:t>ist</w:t>
      </w:r>
      <w:r w:rsidR="00733E43" w:rsidRPr="00733E43">
        <w:rPr>
          <w:rFonts w:ascii="Times New Roman" w:eastAsia="Times New Roman" w:hAnsi="Times New Roman" w:cs="Times New Roman"/>
          <w:sz w:val="24"/>
          <w:szCs w:val="24"/>
          <w:lang w:val="de-DE"/>
        </w:rPr>
        <w:t xml:space="preserve"> die Villa auch Schauplatz verschiedener künstlerischer Aktionen, die mit de</w:t>
      </w:r>
      <w:r w:rsidR="006E7483">
        <w:rPr>
          <w:rFonts w:ascii="Times New Roman" w:eastAsia="Times New Roman" w:hAnsi="Times New Roman" w:cs="Times New Roman"/>
          <w:sz w:val="24"/>
          <w:szCs w:val="24"/>
          <w:lang w:val="de-DE"/>
        </w:rPr>
        <w:t>n</w:t>
      </w:r>
      <w:r w:rsidR="00733E43" w:rsidRPr="00733E43">
        <w:rPr>
          <w:rFonts w:ascii="Times New Roman" w:eastAsia="Times New Roman" w:hAnsi="Times New Roman" w:cs="Times New Roman"/>
          <w:sz w:val="24"/>
          <w:szCs w:val="24"/>
          <w:lang w:val="de-DE"/>
        </w:rPr>
        <w:t xml:space="preserve"> Tätigkeit</w:t>
      </w:r>
      <w:r w:rsidR="006E7483">
        <w:rPr>
          <w:rFonts w:ascii="Times New Roman" w:eastAsia="Times New Roman" w:hAnsi="Times New Roman" w:cs="Times New Roman"/>
          <w:sz w:val="24"/>
          <w:szCs w:val="24"/>
          <w:lang w:val="de-DE"/>
        </w:rPr>
        <w:t>sfeldern</w:t>
      </w:r>
      <w:r w:rsidR="00733E43" w:rsidRPr="00733E43">
        <w:rPr>
          <w:rFonts w:ascii="Times New Roman" w:eastAsia="Times New Roman" w:hAnsi="Times New Roman" w:cs="Times New Roman"/>
          <w:sz w:val="24"/>
          <w:szCs w:val="24"/>
          <w:lang w:val="de-DE"/>
        </w:rPr>
        <w:t xml:space="preserve"> des Jugendpalastes nicht unmittelbar </w:t>
      </w:r>
      <w:r w:rsidR="00733E43">
        <w:rPr>
          <w:rFonts w:ascii="Times New Roman" w:eastAsia="Times New Roman" w:hAnsi="Times New Roman" w:cs="Times New Roman"/>
          <w:sz w:val="24"/>
          <w:szCs w:val="24"/>
          <w:lang w:val="de-DE"/>
        </w:rPr>
        <w:t>zusammenhängen</w:t>
      </w:r>
      <w:r w:rsidR="00F97EA3" w:rsidRPr="00733E43">
        <w:rPr>
          <w:rFonts w:ascii="Times New Roman" w:eastAsia="Times New Roman" w:hAnsi="Times New Roman" w:cs="Times New Roman"/>
          <w:sz w:val="24"/>
          <w:szCs w:val="24"/>
          <w:lang w:val="de-DE"/>
        </w:rPr>
        <w:t>.</w:t>
      </w:r>
    </w:p>
    <w:p w14:paraId="00000011" w14:textId="77777777" w:rsidR="002060DB" w:rsidRPr="00733E43" w:rsidRDefault="002060DB">
      <w:pPr>
        <w:jc w:val="both"/>
        <w:rPr>
          <w:rFonts w:ascii="Times New Roman" w:eastAsia="Times New Roman" w:hAnsi="Times New Roman" w:cs="Times New Roman"/>
          <w:sz w:val="24"/>
          <w:szCs w:val="24"/>
          <w:lang w:val="de-DE"/>
        </w:rPr>
      </w:pPr>
    </w:p>
    <w:p w14:paraId="00000012" w14:textId="78759AB5" w:rsidR="002060DB" w:rsidRPr="00D8269B" w:rsidRDefault="00D9102E">
      <w:pPr>
        <w:ind w:firstLine="720"/>
        <w:jc w:val="both"/>
        <w:rPr>
          <w:rFonts w:ascii="Times New Roman" w:eastAsia="Times New Roman" w:hAnsi="Times New Roman" w:cs="Times New Roman"/>
          <w:sz w:val="24"/>
          <w:szCs w:val="24"/>
          <w:lang w:val="de-DE"/>
        </w:rPr>
      </w:pPr>
      <w:r w:rsidRPr="00E53761">
        <w:rPr>
          <w:rFonts w:ascii="Times New Roman" w:hAnsi="Times New Roman" w:cs="Times New Roman"/>
          <w:color w:val="212529"/>
          <w:sz w:val="24"/>
          <w:szCs w:val="24"/>
          <w:shd w:val="clear" w:color="auto" w:fill="FFFFFF"/>
          <w:lang w:val="de-DE"/>
        </w:rPr>
        <w:t>2008 k</w:t>
      </w:r>
      <w:r w:rsidR="00733E43">
        <w:rPr>
          <w:rFonts w:ascii="Times New Roman" w:hAnsi="Times New Roman" w:cs="Times New Roman"/>
          <w:color w:val="212529"/>
          <w:sz w:val="24"/>
          <w:szCs w:val="24"/>
          <w:shd w:val="clear" w:color="auto" w:fill="FFFFFF"/>
          <w:lang w:val="de-DE"/>
        </w:rPr>
        <w:t>ommt</w:t>
      </w:r>
      <w:r w:rsidRPr="00E53761">
        <w:rPr>
          <w:rFonts w:ascii="Times New Roman" w:hAnsi="Times New Roman" w:cs="Times New Roman"/>
          <w:color w:val="212529"/>
          <w:sz w:val="24"/>
          <w:szCs w:val="24"/>
          <w:shd w:val="clear" w:color="auto" w:fill="FFFFFF"/>
          <w:lang w:val="de-DE"/>
        </w:rPr>
        <w:t xml:space="preserve"> das Ende des Jugendpalastes</w:t>
      </w:r>
      <w:r w:rsidR="00E53761" w:rsidRPr="00E53761">
        <w:rPr>
          <w:rFonts w:ascii="Times New Roman" w:hAnsi="Times New Roman" w:cs="Times New Roman"/>
          <w:color w:val="212529"/>
          <w:sz w:val="24"/>
          <w:szCs w:val="24"/>
          <w:shd w:val="clear" w:color="auto" w:fill="FFFFFF"/>
          <w:lang w:val="de-DE"/>
        </w:rPr>
        <w:t xml:space="preserve"> in der Villa Lentz</w:t>
      </w:r>
      <w:r w:rsidR="00F97EA3" w:rsidRPr="00E53761">
        <w:rPr>
          <w:rFonts w:ascii="Times New Roman" w:eastAsia="Times New Roman" w:hAnsi="Times New Roman" w:cs="Times New Roman"/>
          <w:sz w:val="24"/>
          <w:szCs w:val="24"/>
          <w:lang w:val="de-DE"/>
        </w:rPr>
        <w:t xml:space="preserve">. </w:t>
      </w:r>
      <w:r w:rsidR="00733E43" w:rsidRPr="00D8269B">
        <w:rPr>
          <w:rFonts w:ascii="Times New Roman" w:eastAsia="Times New Roman" w:hAnsi="Times New Roman" w:cs="Times New Roman"/>
          <w:sz w:val="24"/>
          <w:szCs w:val="24"/>
          <w:lang w:val="de-DE"/>
        </w:rPr>
        <w:t>Erst</w:t>
      </w:r>
      <w:r w:rsidR="00F97EA3" w:rsidRPr="00D8269B">
        <w:rPr>
          <w:rFonts w:ascii="Times New Roman" w:eastAsia="Times New Roman" w:hAnsi="Times New Roman" w:cs="Times New Roman"/>
          <w:sz w:val="24"/>
          <w:szCs w:val="24"/>
          <w:lang w:val="de-DE"/>
        </w:rPr>
        <w:t xml:space="preserve"> </w:t>
      </w:r>
      <w:r w:rsidR="00D8269B" w:rsidRPr="00D8269B">
        <w:rPr>
          <w:rFonts w:ascii="Times New Roman" w:eastAsia="Times New Roman" w:hAnsi="Times New Roman" w:cs="Times New Roman"/>
          <w:sz w:val="24"/>
          <w:szCs w:val="24"/>
          <w:lang w:val="de-DE"/>
        </w:rPr>
        <w:t xml:space="preserve">die Jahre </w:t>
      </w:r>
      <w:r w:rsidR="00F97EA3" w:rsidRPr="00D8269B">
        <w:rPr>
          <w:rFonts w:ascii="Times New Roman" w:eastAsia="Times New Roman" w:hAnsi="Times New Roman" w:cs="Times New Roman"/>
          <w:sz w:val="24"/>
          <w:szCs w:val="24"/>
          <w:lang w:val="de-DE"/>
        </w:rPr>
        <w:t xml:space="preserve">2018-2019 </w:t>
      </w:r>
      <w:r w:rsidR="00D8269B" w:rsidRPr="00D8269B">
        <w:rPr>
          <w:rFonts w:ascii="Times New Roman" w:eastAsia="Times New Roman" w:hAnsi="Times New Roman" w:cs="Times New Roman"/>
          <w:sz w:val="24"/>
          <w:szCs w:val="24"/>
          <w:lang w:val="de-DE"/>
        </w:rPr>
        <w:t xml:space="preserve">bringen einen echten Durchbruch </w:t>
      </w:r>
      <w:r w:rsidR="00D8269B">
        <w:rPr>
          <w:rFonts w:ascii="Times New Roman" w:eastAsia="Times New Roman" w:hAnsi="Times New Roman" w:cs="Times New Roman"/>
          <w:sz w:val="24"/>
          <w:szCs w:val="24"/>
          <w:lang w:val="de-DE"/>
        </w:rPr>
        <w:t xml:space="preserve">im Revitalisierungsprozess </w:t>
      </w:r>
      <w:r w:rsidR="00D8269B" w:rsidRPr="00D8269B">
        <w:rPr>
          <w:rFonts w:ascii="Times New Roman" w:eastAsia="Times New Roman" w:hAnsi="Times New Roman" w:cs="Times New Roman"/>
          <w:sz w:val="24"/>
          <w:szCs w:val="24"/>
          <w:lang w:val="de-DE"/>
        </w:rPr>
        <w:t>de</w:t>
      </w:r>
      <w:r w:rsidR="00F105A3">
        <w:rPr>
          <w:rFonts w:ascii="Times New Roman" w:eastAsia="Times New Roman" w:hAnsi="Times New Roman" w:cs="Times New Roman"/>
          <w:sz w:val="24"/>
          <w:szCs w:val="24"/>
          <w:lang w:val="de-DE"/>
        </w:rPr>
        <w:t>s Baudenkmals</w:t>
      </w:r>
      <w:r w:rsidR="00F97EA3" w:rsidRPr="00D8269B">
        <w:rPr>
          <w:rFonts w:ascii="Times New Roman" w:eastAsia="Times New Roman" w:hAnsi="Times New Roman" w:cs="Times New Roman"/>
          <w:sz w:val="24"/>
          <w:szCs w:val="24"/>
          <w:lang w:val="de-DE"/>
        </w:rPr>
        <w:t xml:space="preserve">. </w:t>
      </w:r>
      <w:r w:rsidR="00F97EA3">
        <w:rPr>
          <w:rFonts w:ascii="Times New Roman" w:eastAsia="Times New Roman" w:hAnsi="Times New Roman" w:cs="Times New Roman"/>
          <w:sz w:val="24"/>
          <w:szCs w:val="24"/>
          <w:lang w:val="de-DE"/>
        </w:rPr>
        <w:t>D</w:t>
      </w:r>
      <w:r w:rsidR="00F97EA3" w:rsidRPr="00D8269B">
        <w:rPr>
          <w:rFonts w:ascii="Times New Roman" w:eastAsia="Times New Roman" w:hAnsi="Times New Roman" w:cs="Times New Roman"/>
          <w:sz w:val="24"/>
          <w:szCs w:val="24"/>
          <w:lang w:val="de-DE"/>
        </w:rPr>
        <w:t xml:space="preserve">ie Stadt </w:t>
      </w:r>
      <w:r w:rsidR="00AC6E45" w:rsidRPr="003C313F">
        <w:rPr>
          <w:rFonts w:ascii="Times New Roman" w:eastAsia="Times New Roman" w:hAnsi="Times New Roman" w:cs="Times New Roman"/>
          <w:sz w:val="24"/>
          <w:szCs w:val="24"/>
          <w:lang w:val="de-DE"/>
        </w:rPr>
        <w:t>Stettin</w:t>
      </w:r>
      <w:bookmarkStart w:id="0" w:name="_GoBack"/>
      <w:bookmarkEnd w:id="0"/>
      <w:r w:rsidR="00F97EA3" w:rsidRPr="00D8269B">
        <w:rPr>
          <w:rFonts w:ascii="Times New Roman" w:eastAsia="Times New Roman" w:hAnsi="Times New Roman" w:cs="Times New Roman"/>
          <w:sz w:val="24"/>
          <w:szCs w:val="24"/>
          <w:lang w:val="de-DE"/>
        </w:rPr>
        <w:t xml:space="preserve"> </w:t>
      </w:r>
      <w:r w:rsidR="00D8269B" w:rsidRPr="00D8269B">
        <w:rPr>
          <w:rFonts w:ascii="Times New Roman" w:eastAsia="Times New Roman" w:hAnsi="Times New Roman" w:cs="Times New Roman"/>
          <w:sz w:val="24"/>
          <w:szCs w:val="24"/>
          <w:lang w:val="de-DE"/>
        </w:rPr>
        <w:t xml:space="preserve">führt mit einem Kostenaufwand von über 20 Millionen eine umfassende denkmalpflegerische Sanierung des Gebäudes und des die Villa umgebenden Gartens durch. </w:t>
      </w:r>
      <w:r w:rsidR="00F97EA3">
        <w:rPr>
          <w:rFonts w:ascii="Times New Roman" w:eastAsia="Times New Roman" w:hAnsi="Times New Roman" w:cs="Times New Roman"/>
          <w:sz w:val="24"/>
          <w:szCs w:val="24"/>
          <w:lang w:val="de-DE"/>
        </w:rPr>
        <w:t xml:space="preserve">Im Rahmen der </w:t>
      </w:r>
      <w:r w:rsidR="00D8269B" w:rsidRPr="00D8269B">
        <w:rPr>
          <w:rFonts w:ascii="Times New Roman" w:eastAsia="Times New Roman" w:hAnsi="Times New Roman" w:cs="Times New Roman"/>
          <w:sz w:val="24"/>
          <w:szCs w:val="24"/>
          <w:lang w:val="de-DE"/>
        </w:rPr>
        <w:t xml:space="preserve">Renovierung </w:t>
      </w:r>
      <w:r w:rsidR="00F97EA3">
        <w:rPr>
          <w:rFonts w:ascii="Times New Roman" w:eastAsia="Times New Roman" w:hAnsi="Times New Roman" w:cs="Times New Roman"/>
          <w:sz w:val="24"/>
          <w:szCs w:val="24"/>
          <w:lang w:val="de-DE"/>
        </w:rPr>
        <w:t xml:space="preserve">wurden </w:t>
      </w:r>
      <w:r w:rsidR="00D8269B" w:rsidRPr="00D8269B">
        <w:rPr>
          <w:rFonts w:ascii="Times New Roman" w:eastAsia="Times New Roman" w:hAnsi="Times New Roman" w:cs="Times New Roman"/>
          <w:sz w:val="24"/>
          <w:szCs w:val="24"/>
          <w:lang w:val="de-DE"/>
        </w:rPr>
        <w:t xml:space="preserve">nicht nur </w:t>
      </w:r>
      <w:r w:rsidR="00F97EA3">
        <w:rPr>
          <w:rFonts w:ascii="Times New Roman" w:eastAsia="Times New Roman" w:hAnsi="Times New Roman" w:cs="Times New Roman"/>
          <w:sz w:val="24"/>
          <w:szCs w:val="24"/>
          <w:lang w:val="de-DE"/>
        </w:rPr>
        <w:t>das</w:t>
      </w:r>
      <w:r w:rsidR="00D8269B" w:rsidRPr="00D8269B">
        <w:rPr>
          <w:rFonts w:ascii="Times New Roman" w:eastAsia="Times New Roman" w:hAnsi="Times New Roman" w:cs="Times New Roman"/>
          <w:sz w:val="24"/>
          <w:szCs w:val="24"/>
          <w:lang w:val="de-DE"/>
        </w:rPr>
        <w:t xml:space="preserve"> Gebäude</w:t>
      </w:r>
      <w:r w:rsidR="00F97EA3">
        <w:rPr>
          <w:rFonts w:ascii="Times New Roman" w:eastAsia="Times New Roman" w:hAnsi="Times New Roman" w:cs="Times New Roman"/>
          <w:sz w:val="24"/>
          <w:szCs w:val="24"/>
          <w:lang w:val="de-DE"/>
        </w:rPr>
        <w:t xml:space="preserve"> modernisiert</w:t>
      </w:r>
      <w:r w:rsidR="00D8269B" w:rsidRPr="00D8269B">
        <w:rPr>
          <w:rFonts w:ascii="Times New Roman" w:eastAsia="Times New Roman" w:hAnsi="Times New Roman" w:cs="Times New Roman"/>
          <w:sz w:val="24"/>
          <w:szCs w:val="24"/>
          <w:lang w:val="de-DE"/>
        </w:rPr>
        <w:t xml:space="preserve"> und </w:t>
      </w:r>
      <w:r w:rsidR="00F97EA3">
        <w:rPr>
          <w:rFonts w:ascii="Times New Roman" w:eastAsia="Times New Roman" w:hAnsi="Times New Roman" w:cs="Times New Roman"/>
          <w:sz w:val="24"/>
          <w:szCs w:val="24"/>
          <w:lang w:val="de-DE"/>
        </w:rPr>
        <w:t>die</w:t>
      </w:r>
      <w:r w:rsidR="00D8269B" w:rsidRPr="00D8269B">
        <w:rPr>
          <w:rFonts w:ascii="Times New Roman" w:eastAsia="Times New Roman" w:hAnsi="Times New Roman" w:cs="Times New Roman"/>
          <w:sz w:val="24"/>
          <w:szCs w:val="24"/>
          <w:lang w:val="de-DE"/>
        </w:rPr>
        <w:t xml:space="preserve"> Innenräume an ein breites Spektrum von kulturellen Aktivitäten</w:t>
      </w:r>
      <w:r w:rsidR="00F97EA3">
        <w:rPr>
          <w:rFonts w:ascii="Times New Roman" w:eastAsia="Times New Roman" w:hAnsi="Times New Roman" w:cs="Times New Roman"/>
          <w:sz w:val="24"/>
          <w:szCs w:val="24"/>
          <w:lang w:val="de-DE"/>
        </w:rPr>
        <w:t xml:space="preserve"> angepasst</w:t>
      </w:r>
      <w:r w:rsidR="00D8269B" w:rsidRPr="00D8269B">
        <w:rPr>
          <w:rFonts w:ascii="Times New Roman" w:eastAsia="Times New Roman" w:hAnsi="Times New Roman" w:cs="Times New Roman"/>
          <w:sz w:val="24"/>
          <w:szCs w:val="24"/>
          <w:lang w:val="de-DE"/>
        </w:rPr>
        <w:t>. D</w:t>
      </w:r>
      <w:r w:rsidR="00F97EA3">
        <w:rPr>
          <w:rFonts w:ascii="Times New Roman" w:eastAsia="Times New Roman" w:hAnsi="Times New Roman" w:cs="Times New Roman"/>
          <w:sz w:val="24"/>
          <w:szCs w:val="24"/>
          <w:lang w:val="de-DE"/>
        </w:rPr>
        <w:t>i</w:t>
      </w:r>
      <w:r w:rsidR="00D8269B" w:rsidRPr="00D8269B">
        <w:rPr>
          <w:rFonts w:ascii="Times New Roman" w:eastAsia="Times New Roman" w:hAnsi="Times New Roman" w:cs="Times New Roman"/>
          <w:sz w:val="24"/>
          <w:szCs w:val="24"/>
          <w:lang w:val="de-DE"/>
        </w:rPr>
        <w:t xml:space="preserve">e größte </w:t>
      </w:r>
      <w:r w:rsidR="00F97EA3">
        <w:rPr>
          <w:rFonts w:ascii="Times New Roman" w:eastAsia="Times New Roman" w:hAnsi="Times New Roman" w:cs="Times New Roman"/>
          <w:sz w:val="24"/>
          <w:szCs w:val="24"/>
          <w:lang w:val="de-DE"/>
        </w:rPr>
        <w:t xml:space="preserve">Herausforderung lag in der </w:t>
      </w:r>
      <w:r w:rsidR="00D8269B" w:rsidRPr="00D8269B">
        <w:rPr>
          <w:rFonts w:ascii="Times New Roman" w:eastAsia="Times New Roman" w:hAnsi="Times New Roman" w:cs="Times New Roman"/>
          <w:sz w:val="24"/>
          <w:szCs w:val="24"/>
          <w:lang w:val="de-DE"/>
        </w:rPr>
        <w:t xml:space="preserve">sorgfältigen </w:t>
      </w:r>
      <w:r w:rsidR="00F97EA3">
        <w:rPr>
          <w:rFonts w:ascii="Times New Roman" w:eastAsia="Times New Roman" w:hAnsi="Times New Roman" w:cs="Times New Roman"/>
          <w:sz w:val="24"/>
          <w:szCs w:val="24"/>
          <w:lang w:val="de-DE"/>
        </w:rPr>
        <w:t>Bewahrung</w:t>
      </w:r>
      <w:r w:rsidR="00D8269B" w:rsidRPr="00D8269B">
        <w:rPr>
          <w:rFonts w:ascii="Times New Roman" w:eastAsia="Times New Roman" w:hAnsi="Times New Roman" w:cs="Times New Roman"/>
          <w:sz w:val="24"/>
          <w:szCs w:val="24"/>
          <w:lang w:val="de-DE"/>
        </w:rPr>
        <w:t xml:space="preserve"> und Wiederherstellung der authentischen Atmosphäre des Wohnhauses des Fabrikanten aus der zweiten Hälfte des 19. Jahrhundert.</w:t>
      </w:r>
    </w:p>
    <w:p w14:paraId="00000013" w14:textId="77777777" w:rsidR="002060DB" w:rsidRPr="00D8269B" w:rsidRDefault="002060DB">
      <w:pPr>
        <w:jc w:val="both"/>
        <w:rPr>
          <w:rFonts w:ascii="Times New Roman" w:eastAsia="Times New Roman" w:hAnsi="Times New Roman" w:cs="Times New Roman"/>
          <w:sz w:val="24"/>
          <w:szCs w:val="24"/>
          <w:lang w:val="de-DE"/>
        </w:rPr>
      </w:pPr>
    </w:p>
    <w:p w14:paraId="00000014" w14:textId="22FF8FD0" w:rsidR="002060DB" w:rsidRPr="00B05A26" w:rsidRDefault="00D9102E">
      <w:pPr>
        <w:ind w:firstLine="720"/>
        <w:jc w:val="both"/>
        <w:rPr>
          <w:rFonts w:ascii="Times New Roman" w:eastAsia="Times New Roman" w:hAnsi="Times New Roman" w:cs="Times New Roman"/>
          <w:sz w:val="24"/>
          <w:szCs w:val="24"/>
          <w:lang w:val="de-DE"/>
        </w:rPr>
      </w:pPr>
      <w:r w:rsidRPr="00B05A26">
        <w:rPr>
          <w:rFonts w:ascii="Times New Roman" w:hAnsi="Times New Roman" w:cs="Times New Roman"/>
          <w:color w:val="212529"/>
          <w:sz w:val="24"/>
          <w:szCs w:val="24"/>
          <w:shd w:val="clear" w:color="auto" w:fill="FFFFFF"/>
          <w:lang w:val="de-DE"/>
        </w:rPr>
        <w:t>Der 1. Januar 2021 markiert den Beginn eines neuen Kapitels in der Geschichte der Villa Lentz. Die dort neu gegründete Kultureinrichtung zielt auf die kreative Interpretation der Geschichte und des Erbes des Ortes, der für die alte und moderne bürgerliche Kultur Stettins einzigartig ist</w:t>
      </w:r>
      <w:r w:rsidR="00F97EA3" w:rsidRPr="00B05A26">
        <w:rPr>
          <w:rFonts w:ascii="Times New Roman" w:eastAsia="Times New Roman" w:hAnsi="Times New Roman" w:cs="Times New Roman"/>
          <w:sz w:val="24"/>
          <w:szCs w:val="24"/>
          <w:lang w:val="de-DE"/>
        </w:rPr>
        <w:t>.</w:t>
      </w:r>
    </w:p>
    <w:p w14:paraId="00000015" w14:textId="77777777" w:rsidR="002060DB" w:rsidRPr="00B05A26" w:rsidRDefault="002060DB">
      <w:pPr>
        <w:jc w:val="both"/>
        <w:rPr>
          <w:rFonts w:ascii="Times New Roman" w:eastAsia="Times New Roman" w:hAnsi="Times New Roman" w:cs="Times New Roman"/>
          <w:sz w:val="24"/>
          <w:szCs w:val="24"/>
          <w:lang w:val="de-DE"/>
        </w:rPr>
      </w:pPr>
    </w:p>
    <w:p w14:paraId="00000016" w14:textId="4CB6BA37" w:rsidR="002060DB" w:rsidRPr="00B05A26" w:rsidRDefault="00D9102E">
      <w:pPr>
        <w:jc w:val="both"/>
        <w:rPr>
          <w:rFonts w:ascii="Times New Roman" w:eastAsia="Times New Roman" w:hAnsi="Times New Roman" w:cs="Times New Roman"/>
          <w:sz w:val="24"/>
          <w:szCs w:val="24"/>
          <w:lang w:val="de-DE"/>
        </w:rPr>
      </w:pPr>
      <w:r w:rsidRPr="00B05A26">
        <w:rPr>
          <w:rFonts w:ascii="Times New Roman" w:eastAsia="Times New Roman" w:hAnsi="Times New Roman" w:cs="Times New Roman"/>
          <w:sz w:val="24"/>
          <w:szCs w:val="24"/>
          <w:lang w:val="de-DE"/>
        </w:rPr>
        <w:t>Bearbeitet von</w:t>
      </w:r>
      <w:r w:rsidR="00F97EA3" w:rsidRPr="00B05A26">
        <w:rPr>
          <w:rFonts w:ascii="Times New Roman" w:eastAsia="Times New Roman" w:hAnsi="Times New Roman" w:cs="Times New Roman"/>
          <w:sz w:val="24"/>
          <w:szCs w:val="24"/>
          <w:lang w:val="de-DE"/>
        </w:rPr>
        <w:t>: Michał Dębowski</w:t>
      </w:r>
      <w:r w:rsidRPr="00B05A26">
        <w:rPr>
          <w:rFonts w:ascii="Times New Roman" w:eastAsia="Times New Roman" w:hAnsi="Times New Roman" w:cs="Times New Roman"/>
          <w:sz w:val="24"/>
          <w:szCs w:val="24"/>
          <w:lang w:val="de-DE"/>
        </w:rPr>
        <w:t xml:space="preserve">, </w:t>
      </w:r>
      <w:r w:rsidRPr="00B05A26">
        <w:rPr>
          <w:rFonts w:ascii="Times New Roman" w:hAnsi="Times New Roman" w:cs="Times New Roman"/>
          <w:color w:val="212529"/>
          <w:sz w:val="24"/>
          <w:szCs w:val="24"/>
          <w:shd w:val="clear" w:color="auto" w:fill="FFFFFF"/>
          <w:lang w:val="de-DE"/>
        </w:rPr>
        <w:t>dem Städtischen Denkmalpfleger</w:t>
      </w:r>
    </w:p>
    <w:p w14:paraId="00000017" w14:textId="77777777" w:rsidR="002060DB" w:rsidRPr="00B05A26" w:rsidRDefault="002060DB">
      <w:pPr>
        <w:jc w:val="both"/>
        <w:rPr>
          <w:rFonts w:ascii="Times New Roman" w:eastAsia="Times New Roman" w:hAnsi="Times New Roman" w:cs="Times New Roman"/>
          <w:sz w:val="24"/>
          <w:szCs w:val="24"/>
          <w:lang w:val="de-DE"/>
        </w:rPr>
      </w:pPr>
    </w:p>
    <w:p w14:paraId="00000018" w14:textId="7C2C2D68" w:rsidR="002060DB" w:rsidRPr="00B05A26" w:rsidRDefault="00D9102E">
      <w:pPr>
        <w:jc w:val="both"/>
        <w:rPr>
          <w:rFonts w:ascii="Times New Roman" w:eastAsia="Times New Roman" w:hAnsi="Times New Roman" w:cs="Times New Roman"/>
          <w:sz w:val="24"/>
          <w:szCs w:val="24"/>
          <w:lang w:val="de-DE"/>
        </w:rPr>
      </w:pPr>
      <w:r w:rsidRPr="00B05A26">
        <w:rPr>
          <w:rFonts w:ascii="Times New Roman" w:eastAsia="Times New Roman" w:hAnsi="Times New Roman" w:cs="Times New Roman"/>
          <w:sz w:val="24"/>
          <w:szCs w:val="24"/>
          <w:lang w:val="de-DE"/>
        </w:rPr>
        <w:t>Mehr lesen</w:t>
      </w:r>
      <w:r w:rsidR="00F97EA3" w:rsidRPr="00B05A26">
        <w:rPr>
          <w:rFonts w:ascii="Times New Roman" w:eastAsia="Times New Roman" w:hAnsi="Times New Roman" w:cs="Times New Roman"/>
          <w:sz w:val="24"/>
          <w:szCs w:val="24"/>
          <w:lang w:val="de-DE"/>
        </w:rPr>
        <w:t>: https://willa-lentza.pl/historia</w:t>
      </w:r>
    </w:p>
    <w:p w14:paraId="788E83AC" w14:textId="77777777" w:rsidR="00D9102E" w:rsidRPr="00B05A26" w:rsidRDefault="00D9102E">
      <w:pPr>
        <w:jc w:val="both"/>
        <w:rPr>
          <w:rFonts w:ascii="Times New Roman" w:eastAsia="Times New Roman" w:hAnsi="Times New Roman" w:cs="Times New Roman"/>
          <w:sz w:val="24"/>
          <w:szCs w:val="24"/>
          <w:lang w:val="de-DE"/>
        </w:rPr>
      </w:pPr>
    </w:p>
    <w:p w14:paraId="7172328E" w14:textId="77777777" w:rsidR="00B05A26" w:rsidRPr="00B05A26" w:rsidRDefault="00B05A26">
      <w:pPr>
        <w:jc w:val="both"/>
        <w:rPr>
          <w:rFonts w:ascii="Times New Roman" w:eastAsia="Times New Roman" w:hAnsi="Times New Roman" w:cs="Times New Roman"/>
          <w:sz w:val="24"/>
          <w:szCs w:val="24"/>
          <w:lang w:val="de-DE"/>
        </w:rPr>
      </w:pPr>
    </w:p>
    <w:sectPr w:rsidR="00B05A26" w:rsidRPr="00B05A2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DB"/>
    <w:rsid w:val="00057B48"/>
    <w:rsid w:val="001755A7"/>
    <w:rsid w:val="00185C42"/>
    <w:rsid w:val="001F292E"/>
    <w:rsid w:val="002060DB"/>
    <w:rsid w:val="00254BA4"/>
    <w:rsid w:val="00465DAC"/>
    <w:rsid w:val="006E7483"/>
    <w:rsid w:val="00733E43"/>
    <w:rsid w:val="0081575E"/>
    <w:rsid w:val="00982121"/>
    <w:rsid w:val="009C0930"/>
    <w:rsid w:val="00AC6E45"/>
    <w:rsid w:val="00B05A26"/>
    <w:rsid w:val="00B302AC"/>
    <w:rsid w:val="00BB26F2"/>
    <w:rsid w:val="00D8269B"/>
    <w:rsid w:val="00D851BB"/>
    <w:rsid w:val="00D9102E"/>
    <w:rsid w:val="00D93728"/>
    <w:rsid w:val="00E53761"/>
    <w:rsid w:val="00F0263F"/>
    <w:rsid w:val="00F105A3"/>
    <w:rsid w:val="00F93B65"/>
    <w:rsid w:val="00F97EA3"/>
    <w:rsid w:val="00FD23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D910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D91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666</Words>
  <Characters>4000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2024-03-28T09:55:00Z</dcterms:created>
  <dcterms:modified xsi:type="dcterms:W3CDTF">2024-03-28T15:04:00Z</dcterms:modified>
</cp:coreProperties>
</file>